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1B" w:rsidRPr="009970A4" w:rsidRDefault="0028041B" w:rsidP="00E14321">
      <w:pPr>
        <w:pStyle w:val="GvdeMetni"/>
        <w:tabs>
          <w:tab w:val="left" w:pos="567"/>
        </w:tabs>
        <w:spacing w:before="0" w:after="0"/>
      </w:pPr>
      <w:r w:rsidRPr="00E14321">
        <w:tab/>
      </w:r>
      <w:r w:rsidR="00087388" w:rsidRPr="009970A4">
        <w:t>Üniversitemizde</w:t>
      </w:r>
      <w:r w:rsidR="00287436" w:rsidRPr="009970A4">
        <w:t xml:space="preserve"> </w:t>
      </w:r>
      <w:r w:rsidR="00694AF7" w:rsidRPr="009970A4">
        <w:t>2021-2022</w:t>
      </w:r>
      <w:r w:rsidR="00D364A4" w:rsidRPr="009970A4">
        <w:t xml:space="preserve"> </w:t>
      </w:r>
      <w:r w:rsidR="005C50C3" w:rsidRPr="009970A4">
        <w:t>akademik yılı bahar</w:t>
      </w:r>
      <w:r w:rsidR="00D364A4" w:rsidRPr="009970A4">
        <w:t xml:space="preserve"> yarıyılında </w:t>
      </w:r>
      <w:r w:rsidR="00B10EF4" w:rsidRPr="009970A4">
        <w:t xml:space="preserve">kayıt </w:t>
      </w:r>
      <w:r w:rsidR="00813D54" w:rsidRPr="009970A4">
        <w:t xml:space="preserve">yeniletecek </w:t>
      </w:r>
      <w:r w:rsidR="00B10EF4" w:rsidRPr="009970A4">
        <w:t xml:space="preserve">öğrencilere, danışmanlık yapmak üzere bir öğretim elemanı ataması yapılmaktadır. Akademik danışman öğrenciliğe başlangıçtan öğrencilik süresinin bitimine kadar, başta akademik konular olmak üzere öğrencilere, gereksinim duydukları her konuda danışmanlık hizmeti sunmakta; özellikle ders seçme ve kayıt yenileme süreçlerinde </w:t>
      </w:r>
      <w:r w:rsidR="00813D54" w:rsidRPr="009970A4">
        <w:t xml:space="preserve">öğrencilere </w:t>
      </w:r>
      <w:r w:rsidR="00B10EF4" w:rsidRPr="009970A4">
        <w:t>yardımcı olmaktadır.</w:t>
      </w:r>
    </w:p>
    <w:p w:rsidR="001478E4" w:rsidRPr="009970A4" w:rsidRDefault="00087388" w:rsidP="00E14321">
      <w:pPr>
        <w:pStyle w:val="GvdeMetni"/>
        <w:numPr>
          <w:ilvl w:val="0"/>
          <w:numId w:val="14"/>
        </w:numPr>
        <w:tabs>
          <w:tab w:val="left" w:pos="1496"/>
          <w:tab w:val="left" w:pos="1870"/>
          <w:tab w:val="left" w:pos="2431"/>
          <w:tab w:val="left" w:pos="2805"/>
        </w:tabs>
        <w:spacing w:before="0" w:after="0"/>
        <w:ind w:left="709" w:hanging="425"/>
      </w:pPr>
      <w:r w:rsidRPr="009970A4">
        <w:t>Üniversitemizde</w:t>
      </w:r>
      <w:r w:rsidR="00BB3169" w:rsidRPr="009970A4">
        <w:t xml:space="preserve"> </w:t>
      </w:r>
      <w:r w:rsidR="00694AF7" w:rsidRPr="009970A4">
        <w:t>2021-2022</w:t>
      </w:r>
      <w:r w:rsidR="00707306" w:rsidRPr="009970A4">
        <w:t xml:space="preserve"> </w:t>
      </w:r>
      <w:r w:rsidR="00F72AE9" w:rsidRPr="009970A4">
        <w:t xml:space="preserve">akademik </w:t>
      </w:r>
      <w:r w:rsidR="00707306" w:rsidRPr="009970A4">
        <w:t xml:space="preserve">yılı </w:t>
      </w:r>
      <w:r w:rsidR="005C50C3" w:rsidRPr="009970A4">
        <w:t>bahar</w:t>
      </w:r>
      <w:r w:rsidR="00BB3169" w:rsidRPr="009970A4">
        <w:t xml:space="preserve"> </w:t>
      </w:r>
      <w:r w:rsidR="00707306" w:rsidRPr="009970A4">
        <w:t xml:space="preserve">yarıyılı kayıt yenileme işlemleri </w:t>
      </w:r>
      <w:r w:rsidR="00707306" w:rsidRPr="009970A4">
        <w:rPr>
          <w:b/>
          <w:bCs/>
        </w:rPr>
        <w:t>“Kayıt Yenileme Haftası</w:t>
      </w:r>
      <w:r w:rsidR="00E50437" w:rsidRPr="009970A4">
        <w:rPr>
          <w:b/>
          <w:bCs/>
        </w:rPr>
        <w:t xml:space="preserve">” </w:t>
      </w:r>
      <w:r w:rsidR="00E50437" w:rsidRPr="009970A4">
        <w:rPr>
          <w:bCs/>
        </w:rPr>
        <w:t>olan</w:t>
      </w:r>
      <w:r w:rsidR="00E50437" w:rsidRPr="009970A4">
        <w:rPr>
          <w:b/>
          <w:bCs/>
        </w:rPr>
        <w:t xml:space="preserve"> </w:t>
      </w:r>
      <w:r w:rsidR="005C50C3" w:rsidRPr="009970A4">
        <w:rPr>
          <w:b/>
          <w:bCs/>
        </w:rPr>
        <w:t>14-18 Şubat 2022</w:t>
      </w:r>
      <w:r w:rsidR="00707306" w:rsidRPr="009970A4">
        <w:t xml:space="preserve"> tarihleri arasında </w:t>
      </w:r>
      <w:r w:rsidR="00C26CAC" w:rsidRPr="009970A4">
        <w:t xml:space="preserve">aşağıda </w:t>
      </w:r>
      <w:r w:rsidR="00287436" w:rsidRPr="009970A4">
        <w:t xml:space="preserve">belirtilen </w:t>
      </w:r>
      <w:r w:rsidR="00C26CAC" w:rsidRPr="009970A4">
        <w:t xml:space="preserve">gün ve </w:t>
      </w:r>
      <w:r w:rsidR="008C586B" w:rsidRPr="009970A4">
        <w:t>00:</w:t>
      </w:r>
      <w:r w:rsidR="008C586B" w:rsidRPr="009970A4">
        <w:rPr>
          <w:u w:val="single"/>
          <w:vertAlign w:val="superscript"/>
        </w:rPr>
        <w:t>15</w:t>
      </w:r>
      <w:r w:rsidR="008C586B" w:rsidRPr="009970A4">
        <w:t>–</w:t>
      </w:r>
      <w:r w:rsidR="00603617" w:rsidRPr="009970A4">
        <w:t>23:</w:t>
      </w:r>
      <w:r w:rsidR="00603617" w:rsidRPr="009970A4">
        <w:rPr>
          <w:u w:val="single"/>
          <w:vertAlign w:val="superscript"/>
        </w:rPr>
        <w:t>59</w:t>
      </w:r>
      <w:r w:rsidR="00603617" w:rsidRPr="009970A4">
        <w:t xml:space="preserve"> </w:t>
      </w:r>
      <w:r w:rsidR="001478E4" w:rsidRPr="009970A4">
        <w:t xml:space="preserve">saatleri arasında </w:t>
      </w:r>
      <w:r w:rsidR="00813D54" w:rsidRPr="009970A4">
        <w:t xml:space="preserve">“Öğrenci </w:t>
      </w:r>
      <w:r w:rsidR="00454CC1" w:rsidRPr="009970A4">
        <w:t>Bilgi</w:t>
      </w:r>
      <w:r w:rsidR="006401BB" w:rsidRPr="009970A4">
        <w:t xml:space="preserve"> Sistemi (OGRBİLSİS)</w:t>
      </w:r>
      <w:r w:rsidR="006F09F1" w:rsidRPr="009970A4">
        <w:t xml:space="preserve"> (</w:t>
      </w:r>
      <w:hyperlink r:id="rId8" w:history="1">
        <w:r w:rsidR="006F09F1" w:rsidRPr="009970A4">
          <w:rPr>
            <w:rStyle w:val="Kpr"/>
          </w:rPr>
          <w:t>https://ogrbilsis.eskisehir.edu.tr</w:t>
        </w:r>
      </w:hyperlink>
      <w:r w:rsidR="006F09F1" w:rsidRPr="009970A4">
        <w:t>)”</w:t>
      </w:r>
      <w:r w:rsidR="006401BB" w:rsidRPr="009970A4">
        <w:t xml:space="preserve"> </w:t>
      </w:r>
      <w:r w:rsidR="00287436" w:rsidRPr="009970A4">
        <w:t xml:space="preserve">üzerinden </w:t>
      </w:r>
      <w:r w:rsidR="00C86AFC" w:rsidRPr="009970A4">
        <w:t>yapılacaktır.</w:t>
      </w:r>
    </w:p>
    <w:p w:rsidR="00C26CAC" w:rsidRPr="008B446D" w:rsidRDefault="00BB0F93" w:rsidP="00E14321">
      <w:pPr>
        <w:pStyle w:val="GvdeMetni"/>
        <w:numPr>
          <w:ilvl w:val="0"/>
          <w:numId w:val="19"/>
        </w:numPr>
        <w:tabs>
          <w:tab w:val="left" w:pos="1496"/>
          <w:tab w:val="left" w:pos="1870"/>
          <w:tab w:val="left" w:pos="2431"/>
          <w:tab w:val="left" w:pos="2805"/>
        </w:tabs>
        <w:spacing w:before="0" w:after="0"/>
        <w:ind w:left="993" w:hanging="284"/>
      </w:pPr>
      <w:r w:rsidRPr="008B446D">
        <w:t xml:space="preserve">Yabancı Dil Hazırlık Sınıfı öğrencileri hariç; </w:t>
      </w:r>
      <w:r w:rsidR="0061358C" w:rsidRPr="008B446D">
        <w:rPr>
          <w:b/>
        </w:rPr>
        <w:t>l</w:t>
      </w:r>
      <w:r w:rsidR="00C26CAC" w:rsidRPr="008B446D">
        <w:rPr>
          <w:b/>
        </w:rPr>
        <w:t>isans</w:t>
      </w:r>
      <w:r w:rsidR="00C26CAC" w:rsidRPr="008B446D">
        <w:t xml:space="preserve"> öğrencileri için kayıt yenileme ve/veya ders seçim günleri;</w:t>
      </w:r>
    </w:p>
    <w:tbl>
      <w:tblPr>
        <w:tblStyle w:val="TabloKlavuzu"/>
        <w:tblW w:w="0" w:type="auto"/>
        <w:tblInd w:w="1045" w:type="dxa"/>
        <w:tblLook w:val="04A0" w:firstRow="1" w:lastRow="0" w:firstColumn="1" w:lastColumn="0" w:noHBand="0" w:noVBand="1"/>
      </w:tblPr>
      <w:tblGrid>
        <w:gridCol w:w="4053"/>
        <w:gridCol w:w="3936"/>
      </w:tblGrid>
      <w:tr w:rsidR="00FE3BB0" w:rsidRPr="008B446D" w:rsidTr="00FE3BB0">
        <w:tc>
          <w:tcPr>
            <w:tcW w:w="4053" w:type="dxa"/>
          </w:tcPr>
          <w:p w:rsidR="00FE3BB0" w:rsidRPr="008B446D" w:rsidRDefault="0053413C" w:rsidP="00FE3BB0">
            <w:pPr>
              <w:spacing w:line="360" w:lineRule="exact"/>
            </w:pPr>
            <w:r w:rsidRPr="008B446D">
              <w:t>8</w:t>
            </w:r>
            <w:r w:rsidR="00FE3BB0" w:rsidRPr="008B446D">
              <w:t>. yarıyıl ve üstü öğrenciler</w:t>
            </w:r>
          </w:p>
        </w:tc>
        <w:tc>
          <w:tcPr>
            <w:tcW w:w="3936" w:type="dxa"/>
          </w:tcPr>
          <w:p w:rsidR="00FE3BB0" w:rsidRPr="008B446D" w:rsidRDefault="00FE3BB0" w:rsidP="00FE3BB0">
            <w:pPr>
              <w:spacing w:line="360" w:lineRule="exact"/>
            </w:pPr>
            <w:r w:rsidRPr="008B446D">
              <w:t>14-15 Şubat 2022 Pazartesi‒Salı</w:t>
            </w:r>
          </w:p>
        </w:tc>
      </w:tr>
      <w:tr w:rsidR="00FE3BB0" w:rsidRPr="008B446D" w:rsidTr="00FE3BB0">
        <w:tc>
          <w:tcPr>
            <w:tcW w:w="4053" w:type="dxa"/>
          </w:tcPr>
          <w:p w:rsidR="00FE3BB0" w:rsidRPr="008B446D" w:rsidRDefault="0053413C" w:rsidP="00FE3BB0">
            <w:pPr>
              <w:spacing w:line="360" w:lineRule="exact"/>
              <w:ind w:right="-1560"/>
            </w:pPr>
            <w:r w:rsidRPr="008B446D">
              <w:t>6</w:t>
            </w:r>
            <w:r w:rsidR="00FE3BB0" w:rsidRPr="008B446D">
              <w:t>. yarıyıl ve üstü öğrenciler</w:t>
            </w:r>
          </w:p>
        </w:tc>
        <w:tc>
          <w:tcPr>
            <w:tcW w:w="3936" w:type="dxa"/>
          </w:tcPr>
          <w:p w:rsidR="00FE3BB0" w:rsidRPr="008B446D" w:rsidRDefault="00FE3BB0" w:rsidP="00FE3BB0">
            <w:pPr>
              <w:spacing w:line="360" w:lineRule="exact"/>
              <w:ind w:right="-1560"/>
            </w:pPr>
            <w:r w:rsidRPr="008B446D">
              <w:t>16 Şubat 2022 Çarşamba</w:t>
            </w:r>
          </w:p>
        </w:tc>
      </w:tr>
      <w:tr w:rsidR="00FE3BB0" w:rsidRPr="008B446D" w:rsidTr="00FE3BB0">
        <w:tc>
          <w:tcPr>
            <w:tcW w:w="4053" w:type="dxa"/>
          </w:tcPr>
          <w:p w:rsidR="00FE3BB0" w:rsidRPr="008B446D" w:rsidRDefault="0053413C" w:rsidP="00FE3BB0">
            <w:pPr>
              <w:spacing w:line="360" w:lineRule="exact"/>
              <w:ind w:right="-1560"/>
            </w:pPr>
            <w:r w:rsidRPr="008B446D">
              <w:t>4</w:t>
            </w:r>
            <w:r w:rsidR="00FE3BB0" w:rsidRPr="008B446D">
              <w:t>. yarıyıl ve üstü öğrenciler</w:t>
            </w:r>
          </w:p>
        </w:tc>
        <w:tc>
          <w:tcPr>
            <w:tcW w:w="3936" w:type="dxa"/>
          </w:tcPr>
          <w:p w:rsidR="00FE3BB0" w:rsidRPr="008B446D" w:rsidRDefault="00FE3BB0" w:rsidP="00FE3BB0">
            <w:pPr>
              <w:spacing w:line="360" w:lineRule="exact"/>
              <w:ind w:right="-1560"/>
            </w:pPr>
            <w:r w:rsidRPr="008B446D">
              <w:t>17 Şubat 2022 Perşembe</w:t>
            </w:r>
          </w:p>
        </w:tc>
      </w:tr>
      <w:tr w:rsidR="00FE3BB0" w:rsidRPr="009970A4" w:rsidTr="00FE3BB0">
        <w:tc>
          <w:tcPr>
            <w:tcW w:w="4053" w:type="dxa"/>
          </w:tcPr>
          <w:p w:rsidR="00FE3BB0" w:rsidRPr="008B446D" w:rsidRDefault="0053413C" w:rsidP="00FE3BB0">
            <w:pPr>
              <w:spacing w:line="360" w:lineRule="exact"/>
              <w:ind w:right="-1560"/>
            </w:pPr>
            <w:r w:rsidRPr="008B446D">
              <w:t>2</w:t>
            </w:r>
            <w:r w:rsidR="00FE3BB0" w:rsidRPr="008B446D">
              <w:t>. yarıyıl ve üstü öğrenciler</w:t>
            </w:r>
          </w:p>
        </w:tc>
        <w:tc>
          <w:tcPr>
            <w:tcW w:w="3936" w:type="dxa"/>
          </w:tcPr>
          <w:p w:rsidR="00FE3BB0" w:rsidRPr="009970A4" w:rsidRDefault="00FE3BB0" w:rsidP="00FE3BB0">
            <w:pPr>
              <w:spacing w:line="360" w:lineRule="exact"/>
              <w:ind w:right="-1560"/>
            </w:pPr>
            <w:r w:rsidRPr="008B446D">
              <w:t>18 Şubat 2022 Cuma</w:t>
            </w:r>
          </w:p>
        </w:tc>
      </w:tr>
    </w:tbl>
    <w:p w:rsidR="001478E4" w:rsidRPr="009970A4" w:rsidRDefault="00644A89" w:rsidP="00E14321">
      <w:pPr>
        <w:pStyle w:val="ListeParagraf"/>
        <w:numPr>
          <w:ilvl w:val="0"/>
          <w:numId w:val="19"/>
        </w:numPr>
        <w:tabs>
          <w:tab w:val="left" w:pos="5670"/>
        </w:tabs>
        <w:spacing w:line="360" w:lineRule="exact"/>
        <w:ind w:left="993" w:hanging="284"/>
        <w:jc w:val="both"/>
      </w:pPr>
      <w:r w:rsidRPr="009970A4">
        <w:rPr>
          <w:b/>
        </w:rPr>
        <w:t>Önlisans</w:t>
      </w:r>
      <w:r w:rsidRPr="009970A4">
        <w:t xml:space="preserve"> programlarında kayıt yenileme, “Kayıt Yenileme Haftası” süresince</w:t>
      </w:r>
      <w:r w:rsidR="00437A20" w:rsidRPr="009970A4">
        <w:t xml:space="preserve"> </w:t>
      </w:r>
      <w:r w:rsidRPr="009970A4">
        <w:t>ilgili birim tarafından belirlenen ve ilan edilen programa göre yapıl</w:t>
      </w:r>
      <w:r w:rsidR="00B10EF4" w:rsidRPr="009970A4">
        <w:t>acaktı</w:t>
      </w:r>
      <w:r w:rsidRPr="009970A4">
        <w:t xml:space="preserve">r. </w:t>
      </w:r>
    </w:p>
    <w:p w:rsidR="00AF65EF" w:rsidRPr="009970A4" w:rsidRDefault="00644A89" w:rsidP="00E14321">
      <w:pPr>
        <w:pStyle w:val="ListeParagraf"/>
        <w:numPr>
          <w:ilvl w:val="0"/>
          <w:numId w:val="19"/>
        </w:numPr>
        <w:tabs>
          <w:tab w:val="left" w:pos="5670"/>
        </w:tabs>
        <w:spacing w:line="360" w:lineRule="exact"/>
        <w:ind w:left="993" w:hanging="284"/>
        <w:jc w:val="both"/>
      </w:pPr>
      <w:r w:rsidRPr="009970A4">
        <w:rPr>
          <w:b/>
          <w:bCs/>
        </w:rPr>
        <w:t>Ens</w:t>
      </w:r>
      <w:r w:rsidRPr="009970A4">
        <w:rPr>
          <w:b/>
        </w:rPr>
        <w:t>titülerde</w:t>
      </w:r>
      <w:r w:rsidRPr="009970A4">
        <w:t xml:space="preserve"> kayıt yenileme ve ders seçim işlemleri, “Kayıt Yenileme Haftası” süresince </w:t>
      </w:r>
      <w:r w:rsidR="00EE2BD6" w:rsidRPr="009970A4">
        <w:t>yapılacaktır.</w:t>
      </w:r>
    </w:p>
    <w:p w:rsidR="00152F41" w:rsidRPr="008B446D" w:rsidRDefault="00BB0F93" w:rsidP="00E14321">
      <w:pPr>
        <w:pStyle w:val="ListeParagraf"/>
        <w:numPr>
          <w:ilvl w:val="0"/>
          <w:numId w:val="19"/>
        </w:numPr>
        <w:tabs>
          <w:tab w:val="left" w:pos="5670"/>
        </w:tabs>
        <w:spacing w:line="360" w:lineRule="exact"/>
        <w:ind w:left="993" w:hanging="284"/>
        <w:contextualSpacing w:val="0"/>
        <w:jc w:val="both"/>
      </w:pPr>
      <w:r w:rsidRPr="008B446D">
        <w:t xml:space="preserve">Yabancı Dil Hazırlık Sınıfı öğrencileri; </w:t>
      </w:r>
      <w:r w:rsidR="00152F41" w:rsidRPr="008B446D">
        <w:t xml:space="preserve">“Öğrenci </w:t>
      </w:r>
      <w:r w:rsidR="00454CC1" w:rsidRPr="008B446D">
        <w:t>Bilgi</w:t>
      </w:r>
      <w:r w:rsidR="00152F41" w:rsidRPr="008B446D">
        <w:t xml:space="preserve"> Sistemi (OGRBİLSİS) (</w:t>
      </w:r>
      <w:hyperlink r:id="rId9" w:history="1">
        <w:hyperlink r:id="rId10" w:history="1">
          <w:r w:rsidR="00B27D4B" w:rsidRPr="008B446D">
            <w:rPr>
              <w:rStyle w:val="Kpr"/>
            </w:rPr>
            <w:t>https://ogrbilsis.eskisehir.edu.tr</w:t>
          </w:r>
        </w:hyperlink>
        <w:r w:rsidR="00152F41" w:rsidRPr="008B446D">
          <w:rPr>
            <w:rStyle w:val="Kpr"/>
            <w:color w:val="auto"/>
          </w:rPr>
          <w:t>)</w:t>
        </w:r>
        <w:r w:rsidR="00152F41" w:rsidRPr="008B446D">
          <w:rPr>
            <w:rStyle w:val="Kpr"/>
            <w:color w:val="auto"/>
            <w:u w:val="none"/>
          </w:rPr>
          <w:t>”ne</w:t>
        </w:r>
      </w:hyperlink>
      <w:r w:rsidR="00152F41" w:rsidRPr="008B446D">
        <w:rPr>
          <w:color w:val="FF0000"/>
        </w:rPr>
        <w:t xml:space="preserve"> </w:t>
      </w:r>
      <w:r w:rsidR="00152F41" w:rsidRPr="008B446D">
        <w:t>girerek “Kayıt Yenileme”</w:t>
      </w:r>
      <w:r w:rsidR="009D72A1" w:rsidRPr="008B446D">
        <w:t xml:space="preserve"> programını kullanarak veya ilgili birimin öğrenci işleri aracılığıyla</w:t>
      </w:r>
      <w:r w:rsidR="00C86AFC" w:rsidRPr="008B446D">
        <w:t xml:space="preserve"> kaydını yeniletmek zorundadır.</w:t>
      </w:r>
      <w:r w:rsidR="0053413C" w:rsidRPr="008B446D">
        <w:t xml:space="preserve"> </w:t>
      </w:r>
    </w:p>
    <w:p w:rsidR="00F1756E" w:rsidRPr="009970A4" w:rsidRDefault="008B446D" w:rsidP="00E14321">
      <w:pPr>
        <w:pStyle w:val="GvdeMetni"/>
        <w:numPr>
          <w:ilvl w:val="0"/>
          <w:numId w:val="14"/>
        </w:numPr>
        <w:spacing w:before="0" w:after="0"/>
        <w:ind w:left="709" w:hanging="425"/>
        <w:rPr>
          <w:b/>
          <w:bCs/>
          <w:strike/>
          <w:u w:val="single"/>
        </w:rPr>
      </w:pPr>
      <w:bookmarkStart w:id="0" w:name="_GoBack"/>
      <w:bookmarkEnd w:id="0"/>
      <w:r w:rsidRPr="009970A4">
        <w:t xml:space="preserve"> </w:t>
      </w:r>
      <w:r w:rsidR="00F1756E" w:rsidRPr="009970A4">
        <w:t>“Yerine” işleminde dikkat edilecek hususlar aşağıdaki gibidir:</w:t>
      </w:r>
    </w:p>
    <w:p w:rsidR="00E14321" w:rsidRPr="009970A4" w:rsidRDefault="00F1756E" w:rsidP="00B91118">
      <w:pPr>
        <w:pStyle w:val="GvdeMetni"/>
        <w:numPr>
          <w:ilvl w:val="0"/>
          <w:numId w:val="28"/>
        </w:numPr>
        <w:spacing w:before="0" w:after="0"/>
        <w:ind w:left="993" w:hanging="284"/>
      </w:pPr>
      <w:r w:rsidRPr="009970A4">
        <w:t xml:space="preserve">Öğrencilerin ders seçmeden önce </w:t>
      </w:r>
      <w:hyperlink r:id="rId11" w:history="1">
        <w:r w:rsidR="00C86AFC" w:rsidRPr="009970A4">
          <w:rPr>
            <w:rStyle w:val="Kpr"/>
          </w:rPr>
          <w:t>http://www.eskisehir.edu.tr</w:t>
        </w:r>
      </w:hyperlink>
      <w:r w:rsidRPr="009970A4">
        <w:t xml:space="preserve">/ internet adresinden </w:t>
      </w:r>
      <w:r w:rsidR="00524F9B" w:rsidRPr="009970A4">
        <w:t xml:space="preserve">ve </w:t>
      </w:r>
      <w:r w:rsidRPr="009970A4">
        <w:t xml:space="preserve">birimin internet sayfasında yer alan </w:t>
      </w:r>
      <w:r w:rsidRPr="009970A4">
        <w:rPr>
          <w:b/>
        </w:rPr>
        <w:t>kayıtlara ilişkin duyuruları</w:t>
      </w:r>
      <w:r w:rsidRPr="009970A4">
        <w:t>, “AKTS Bilgi Paketi”ndeki (</w:t>
      </w:r>
      <w:hyperlink r:id="rId12" w:history="1">
        <w:r w:rsidR="00C86AFC" w:rsidRPr="009970A4">
          <w:rPr>
            <w:rStyle w:val="Kpr"/>
          </w:rPr>
          <w:t>https://akts.eskisehir.edu.tr</w:t>
        </w:r>
      </w:hyperlink>
      <w:r w:rsidRPr="009970A4">
        <w:t xml:space="preserve">) bölümüyle/programıyla ilgili bilgileri ve </w:t>
      </w:r>
      <w:r w:rsidRPr="009970A4">
        <w:rPr>
          <w:b/>
        </w:rPr>
        <w:t>alması gereken dersleri</w:t>
      </w:r>
      <w:r w:rsidRPr="009970A4">
        <w:t xml:space="preserve"> ve </w:t>
      </w:r>
      <w:r w:rsidRPr="009970A4">
        <w:rPr>
          <w:b/>
        </w:rPr>
        <w:t>“Karteks”</w:t>
      </w:r>
      <w:r w:rsidRPr="009970A4">
        <w:t xml:space="preserve"> dökümünü de inceleyerek derslerdeki başarı durumunu kontrol etmeleri gerekmektedir.</w:t>
      </w:r>
    </w:p>
    <w:p w:rsidR="00E14321" w:rsidRPr="009970A4" w:rsidRDefault="00F1756E" w:rsidP="00B91118">
      <w:pPr>
        <w:pStyle w:val="GvdeMetni"/>
        <w:numPr>
          <w:ilvl w:val="0"/>
          <w:numId w:val="28"/>
        </w:numPr>
        <w:spacing w:before="0" w:after="0"/>
        <w:ind w:left="993" w:hanging="284"/>
      </w:pPr>
      <w:r w:rsidRPr="009970A4">
        <w:t xml:space="preserve">Ayrıca öğrenci “Not Durum Belgesi”nde (Transkript) yer alan “Durum” bilgisini de dikkate alarak ders seçim işlemini yapmalıdır. Ders seçerken, seçmeli bir dersin yerine farklı kodda başka bir ders alındığında </w:t>
      </w:r>
      <w:r w:rsidRPr="009970A4">
        <w:rPr>
          <w:b/>
        </w:rPr>
        <w:t>“Yerine”</w:t>
      </w:r>
      <w:r w:rsidRPr="009970A4">
        <w:t xml:space="preserve"> işlemi mutlaka yapılmalı ve akademik danışmanın onayı alınmalıdır.</w:t>
      </w:r>
    </w:p>
    <w:p w:rsidR="00E14321" w:rsidRPr="009970A4" w:rsidRDefault="00F1756E" w:rsidP="00B91118">
      <w:pPr>
        <w:pStyle w:val="GvdeMetni"/>
        <w:numPr>
          <w:ilvl w:val="0"/>
          <w:numId w:val="28"/>
        </w:numPr>
        <w:spacing w:before="0" w:after="0"/>
        <w:ind w:left="993" w:hanging="284"/>
      </w:pPr>
      <w:r w:rsidRPr="009970A4">
        <w:t xml:space="preserve">Ayrıca zorunlu bir dersin yerine, farklı koddaki başka bir ders alınmak istendiğinde sistemde </w:t>
      </w:r>
      <w:r w:rsidRPr="009970A4">
        <w:rPr>
          <w:b/>
        </w:rPr>
        <w:t>“Yerine”</w:t>
      </w:r>
      <w:r w:rsidRPr="009970A4">
        <w:t xml:space="preserve"> işlemi yapılamayacağından, kayıt onayından sonra öğrencinin bir </w:t>
      </w:r>
      <w:r w:rsidRPr="009970A4">
        <w:lastRenderedPageBreak/>
        <w:t xml:space="preserve">dilekçeyle birlikte ilgili birime (Dekanlığına/Müdürlüğüne) </w:t>
      </w:r>
      <w:r w:rsidR="00C86AFC" w:rsidRPr="009970A4">
        <w:t>başvurması gerekmektedir.</w:t>
      </w:r>
    </w:p>
    <w:p w:rsidR="00F1756E" w:rsidRPr="009970A4" w:rsidRDefault="00F1756E" w:rsidP="00B91118">
      <w:pPr>
        <w:pStyle w:val="GvdeMetni"/>
        <w:numPr>
          <w:ilvl w:val="0"/>
          <w:numId w:val="28"/>
        </w:numPr>
        <w:spacing w:before="0" w:after="0"/>
        <w:ind w:left="993" w:hanging="284"/>
      </w:pPr>
      <w:r w:rsidRPr="009970A4">
        <w:t xml:space="preserve">Kayıt tarihlerinden sonra </w:t>
      </w:r>
      <w:r w:rsidRPr="009970A4">
        <w:rPr>
          <w:b/>
        </w:rPr>
        <w:t>“Yerine”</w:t>
      </w:r>
      <w:r w:rsidRPr="009970A4">
        <w:t xml:space="preserve"> işlemi için yapılan başvurular değerlendirmeye alınmayacaktır.</w:t>
      </w:r>
    </w:p>
    <w:p w:rsidR="00AF65EF" w:rsidRPr="009970A4" w:rsidRDefault="00B10EF4" w:rsidP="00E14321">
      <w:pPr>
        <w:pStyle w:val="GvdeMetni"/>
        <w:numPr>
          <w:ilvl w:val="0"/>
          <w:numId w:val="14"/>
        </w:numPr>
        <w:spacing w:before="0" w:after="0"/>
        <w:ind w:left="709" w:hanging="425"/>
        <w:rPr>
          <w:b/>
          <w:bCs/>
          <w:strike/>
          <w:u w:val="single"/>
        </w:rPr>
      </w:pPr>
      <w:r w:rsidRPr="009970A4">
        <w:t xml:space="preserve">Öğrencinin </w:t>
      </w:r>
      <w:r w:rsidR="006244FB" w:rsidRPr="009970A4">
        <w:t xml:space="preserve">ders </w:t>
      </w:r>
      <w:r w:rsidRPr="009970A4">
        <w:t xml:space="preserve">seçimini </w:t>
      </w:r>
      <w:r w:rsidR="006244FB" w:rsidRPr="009970A4">
        <w:t xml:space="preserve">tamamlamadan </w:t>
      </w:r>
      <w:r w:rsidR="00707306" w:rsidRPr="009970A4">
        <w:t xml:space="preserve">önce </w:t>
      </w:r>
      <w:r w:rsidR="00454CC1" w:rsidRPr="009970A4">
        <w:t>“</w:t>
      </w:r>
      <w:r w:rsidR="003072FB" w:rsidRPr="009970A4">
        <w:t>Öğrenci Bilgi Sistemi (OGRBİLSİS) (</w:t>
      </w:r>
      <w:hyperlink r:id="rId13" w:history="1">
        <w:r w:rsidR="003072FB" w:rsidRPr="009970A4">
          <w:rPr>
            <w:rStyle w:val="Kpr"/>
          </w:rPr>
          <w:t>https://ogrbilsis.eskisehir.edu.tr</w:t>
        </w:r>
      </w:hyperlink>
      <w:r w:rsidR="006B6DA7" w:rsidRPr="009970A4">
        <w:t>)”nd</w:t>
      </w:r>
      <w:r w:rsidR="003072FB" w:rsidRPr="009970A4">
        <w:t xml:space="preserve">eki </w:t>
      </w:r>
      <w:r w:rsidR="00800EB1" w:rsidRPr="009970A4">
        <w:t>olası</w:t>
      </w:r>
      <w:r w:rsidR="00707306" w:rsidRPr="009970A4">
        <w:t xml:space="preserve"> uyarıya dikkat </w:t>
      </w:r>
      <w:r w:rsidRPr="009970A4">
        <w:t xml:space="preserve">etmesi, </w:t>
      </w:r>
      <w:r w:rsidR="00707306" w:rsidRPr="009970A4">
        <w:t xml:space="preserve">sistemde uyarı </w:t>
      </w:r>
      <w:r w:rsidR="00AD7E09" w:rsidRPr="009970A4">
        <w:t>yoksa</w:t>
      </w:r>
      <w:r w:rsidR="00E92FE8" w:rsidRPr="009970A4">
        <w:t xml:space="preserve"> Not Durum Belgesinde yer alan </w:t>
      </w:r>
      <w:r w:rsidR="00707306" w:rsidRPr="009970A4">
        <w:rPr>
          <w:b/>
        </w:rPr>
        <w:t>“</w:t>
      </w:r>
      <w:r w:rsidR="00042544" w:rsidRPr="009970A4">
        <w:rPr>
          <w:b/>
        </w:rPr>
        <w:t>D</w:t>
      </w:r>
      <w:r w:rsidR="00707306" w:rsidRPr="009970A4">
        <w:rPr>
          <w:b/>
        </w:rPr>
        <w:t>urum”</w:t>
      </w:r>
      <w:r w:rsidR="00707306" w:rsidRPr="009970A4">
        <w:t xml:space="preserve"> </w:t>
      </w:r>
      <w:r w:rsidR="00E92FE8" w:rsidRPr="009970A4">
        <w:t xml:space="preserve">bilgisine </w:t>
      </w:r>
      <w:r w:rsidR="00707306" w:rsidRPr="009970A4">
        <w:t xml:space="preserve">uygun olarak kaydını </w:t>
      </w:r>
      <w:r w:rsidR="00C86AFC" w:rsidRPr="009970A4">
        <w:t>onaylaması gerekmektedir.</w:t>
      </w:r>
    </w:p>
    <w:p w:rsidR="00B10EF4" w:rsidRPr="009970A4" w:rsidRDefault="00DF5315" w:rsidP="00E14321">
      <w:pPr>
        <w:pStyle w:val="GvdeMetni"/>
        <w:numPr>
          <w:ilvl w:val="0"/>
          <w:numId w:val="14"/>
        </w:numPr>
        <w:spacing w:before="0" w:after="0"/>
        <w:ind w:left="709" w:hanging="425"/>
        <w:rPr>
          <w:b/>
          <w:bCs/>
          <w:strike/>
          <w:u w:val="single"/>
        </w:rPr>
      </w:pPr>
      <w:r w:rsidRPr="009970A4">
        <w:t>Ders seçimini tamamlayan öğrenci, akademik danışmanıyla iletişime geçerek ders seçim onayı almak zorundadır. Akademik danışman onayı almamış olan öğrencinin seçtiği ders/dersler, mevzuata aykırı olması durumunda ilgili birimin Yönetim Kurulu Kararı ile “Ekle/Sil Haftası” sonunda öğrencinin üzerinden silinir.</w:t>
      </w:r>
    </w:p>
    <w:p w:rsidR="00B10EF4" w:rsidRPr="009970A4" w:rsidRDefault="00B10EF4" w:rsidP="00E14321">
      <w:pPr>
        <w:pStyle w:val="GvdeMetni"/>
        <w:numPr>
          <w:ilvl w:val="0"/>
          <w:numId w:val="14"/>
        </w:numPr>
        <w:spacing w:before="0" w:after="0"/>
        <w:ind w:left="709" w:hanging="425"/>
        <w:rPr>
          <w:b/>
          <w:bCs/>
          <w:strike/>
          <w:u w:val="single"/>
        </w:rPr>
      </w:pPr>
      <w:r w:rsidRPr="009970A4">
        <w:t>Zorunlu dersten/derslerden FF, YZ</w:t>
      </w:r>
      <w:r w:rsidR="00BB0F93" w:rsidRPr="009970A4">
        <w:t>,</w:t>
      </w:r>
      <w:r w:rsidRPr="009970A4">
        <w:t xml:space="preserve"> DZ </w:t>
      </w:r>
      <w:r w:rsidR="00BB0F93" w:rsidRPr="009970A4">
        <w:t xml:space="preserve">veya ÇK </w:t>
      </w:r>
      <w:r w:rsidRPr="009970A4">
        <w:t>harf notu olan ve/veya tekrar dersi/dersleri olan öğrenci; bu dersi/dersleri, ders programı çakışması durumunda en alt yarıyıldaki dersten/derslerden başlayarak tekrar almak zorundadır.</w:t>
      </w:r>
    </w:p>
    <w:p w:rsidR="00AF65EF" w:rsidRPr="009970A4" w:rsidRDefault="00800EB1" w:rsidP="00E14321">
      <w:pPr>
        <w:pStyle w:val="GvdeMetni"/>
        <w:numPr>
          <w:ilvl w:val="0"/>
          <w:numId w:val="14"/>
        </w:numPr>
        <w:spacing w:before="0" w:after="0"/>
        <w:ind w:left="709" w:hanging="425"/>
        <w:rPr>
          <w:b/>
          <w:bCs/>
          <w:strike/>
          <w:u w:val="single"/>
        </w:rPr>
      </w:pPr>
      <w:r w:rsidRPr="009970A4">
        <w:t>“</w:t>
      </w:r>
      <w:r w:rsidR="009C1E8E" w:rsidRPr="009970A4">
        <w:t xml:space="preserve">Genel Not Ortalaması”nı yükseltmek isteyen öğrenci, daha önce aldığı dersleri tekrar alabilir. “Genel Not Ortalaması” hesaplanırken tekrar edilen zorunlu dersin veya tekrar edilen seçmeli dersin en son kredisi ve notu esas alınır. </w:t>
      </w:r>
      <w:r w:rsidR="005C4639" w:rsidRPr="009970A4">
        <w:t>Tekrar edilen s</w:t>
      </w:r>
      <w:r w:rsidR="009C1E8E" w:rsidRPr="009970A4">
        <w:t xml:space="preserve">eçmeli dersin yerine başka bir dersin alınması durumunda </w:t>
      </w:r>
      <w:r w:rsidRPr="009970A4">
        <w:t xml:space="preserve">da </w:t>
      </w:r>
      <w:r w:rsidR="009C1E8E" w:rsidRPr="009970A4">
        <w:t>en son alınan dersin kredisi ve notu esas alınır.</w:t>
      </w:r>
    </w:p>
    <w:p w:rsidR="00AF65EF" w:rsidRPr="009970A4" w:rsidRDefault="00656D81" w:rsidP="00E14321">
      <w:pPr>
        <w:pStyle w:val="GvdeMetni"/>
        <w:numPr>
          <w:ilvl w:val="0"/>
          <w:numId w:val="14"/>
        </w:numPr>
        <w:spacing w:before="0" w:after="0"/>
        <w:ind w:left="709" w:hanging="425"/>
        <w:rPr>
          <w:b/>
          <w:bCs/>
          <w:strike/>
          <w:u w:val="single"/>
        </w:rPr>
      </w:pPr>
      <w:r w:rsidRPr="009970A4">
        <w:t>“</w:t>
      </w:r>
      <w:r w:rsidR="00707306" w:rsidRPr="009970A4">
        <w:t>Çift Anadal</w:t>
      </w:r>
      <w:r w:rsidR="00800EB1" w:rsidRPr="009970A4">
        <w:t xml:space="preserve"> Programı”na</w:t>
      </w:r>
      <w:r w:rsidR="00707306" w:rsidRPr="009970A4">
        <w:t xml:space="preserve"> veya </w:t>
      </w:r>
      <w:r w:rsidRPr="009970A4">
        <w:t>“</w:t>
      </w:r>
      <w:r w:rsidR="00707306" w:rsidRPr="009970A4">
        <w:t>Yandal Programı</w:t>
      </w:r>
      <w:r w:rsidRPr="009970A4">
        <w:t>”</w:t>
      </w:r>
      <w:r w:rsidR="00707306" w:rsidRPr="009970A4">
        <w:t>na devam eden öğrenciler</w:t>
      </w:r>
      <w:r w:rsidR="00AD7E09" w:rsidRPr="009970A4">
        <w:t>,</w:t>
      </w:r>
      <w:r w:rsidR="00707306" w:rsidRPr="009970A4">
        <w:t xml:space="preserve"> sisteme giriş yaptıkları anda karşılarına birimlerin bir listesi gelecek ve bu listeden kayıt yenilemek istedikleri birimi tıklayarak ders seçimini </w:t>
      </w:r>
      <w:r w:rsidR="005C4639" w:rsidRPr="009970A4">
        <w:t xml:space="preserve">yapabileceklerdir. </w:t>
      </w:r>
      <w:r w:rsidR="00707306" w:rsidRPr="009970A4">
        <w:t xml:space="preserve">Bu sayfadan sonra yapılacak bütün işlemler anadal kaydı için yapılan işlemlerle aynıdır. </w:t>
      </w:r>
    </w:p>
    <w:p w:rsidR="00AF65EF" w:rsidRPr="009970A4" w:rsidRDefault="00DF5315" w:rsidP="00E14321">
      <w:pPr>
        <w:pStyle w:val="GvdeMetni"/>
        <w:numPr>
          <w:ilvl w:val="0"/>
          <w:numId w:val="14"/>
        </w:numPr>
        <w:spacing w:before="0" w:after="0"/>
        <w:ind w:left="709" w:hanging="425"/>
        <w:rPr>
          <w:b/>
          <w:bCs/>
          <w:strike/>
          <w:u w:val="single"/>
        </w:rPr>
      </w:pPr>
      <w:r w:rsidRPr="009970A4">
        <w:t xml:space="preserve">“Çift Anadal Programı”nda iki birime de sayılması istenen dersin seçim işlemi için öğrenciler o birimin ders seçim sayfasına girerek </w:t>
      </w:r>
      <w:r w:rsidRPr="009970A4">
        <w:rPr>
          <w:b/>
        </w:rPr>
        <w:t>“Birim Değiştir”</w:t>
      </w:r>
      <w:r w:rsidRPr="009970A4">
        <w:t xml:space="preserve"> butonunun altındaki </w:t>
      </w:r>
      <w:r w:rsidRPr="009970A4">
        <w:rPr>
          <w:b/>
        </w:rPr>
        <w:t>“Seçeceğim Dersi Anadalıma/Çift Anadalıma da Saydır”</w:t>
      </w:r>
      <w:r w:rsidRPr="009970A4">
        <w:t xml:space="preserve"> yazısının önündeki </w:t>
      </w:r>
      <w:r w:rsidR="00A833E7" w:rsidRPr="009970A4">
        <w:t xml:space="preserve">“Kutucuğu” </w:t>
      </w:r>
      <w:r w:rsidRPr="009970A4">
        <w:t>işaretledikten sonra derslerini seçeceklerdir.</w:t>
      </w:r>
    </w:p>
    <w:p w:rsidR="00AF65EF" w:rsidRPr="009970A4" w:rsidRDefault="00656D81" w:rsidP="00E14321">
      <w:pPr>
        <w:pStyle w:val="GvdeMetni"/>
        <w:numPr>
          <w:ilvl w:val="0"/>
          <w:numId w:val="14"/>
        </w:numPr>
        <w:spacing w:before="0" w:after="0"/>
        <w:ind w:left="709" w:hanging="425"/>
        <w:rPr>
          <w:b/>
          <w:bCs/>
          <w:strike/>
        </w:rPr>
      </w:pPr>
      <w:r w:rsidRPr="009970A4">
        <w:t>Öğrencinin “</w:t>
      </w:r>
      <w:r w:rsidR="00A13D63" w:rsidRPr="009970A4">
        <w:t>Anadal</w:t>
      </w:r>
      <w:r w:rsidRPr="009970A4">
        <w:t>”</w:t>
      </w:r>
      <w:r w:rsidR="00A13D63" w:rsidRPr="009970A4">
        <w:t xml:space="preserve"> danışmanı tarafından onaylanan ve imzalanan ders seçim formu </w:t>
      </w:r>
      <w:r w:rsidRPr="009970A4">
        <w:t>“</w:t>
      </w:r>
      <w:r w:rsidR="00A13D63" w:rsidRPr="009970A4">
        <w:t>Çift Anadal</w:t>
      </w:r>
      <w:r w:rsidRPr="009970A4">
        <w:t>”</w:t>
      </w:r>
      <w:r w:rsidR="00A13D63" w:rsidRPr="009970A4">
        <w:t xml:space="preserve"> veya </w:t>
      </w:r>
      <w:r w:rsidRPr="009970A4">
        <w:t>“</w:t>
      </w:r>
      <w:r w:rsidR="00A13D63" w:rsidRPr="009970A4">
        <w:t>Yandal</w:t>
      </w:r>
      <w:r w:rsidRPr="009970A4">
        <w:t>”</w:t>
      </w:r>
      <w:r w:rsidR="00A13D63" w:rsidRPr="009970A4">
        <w:t xml:space="preserve"> için atanan </w:t>
      </w:r>
      <w:r w:rsidR="00800EB1" w:rsidRPr="009970A4">
        <w:t xml:space="preserve">akademik </w:t>
      </w:r>
      <w:r w:rsidR="00B77732" w:rsidRPr="009970A4">
        <w:t>danışmanına da i</w:t>
      </w:r>
      <w:r w:rsidR="00A13D63" w:rsidRPr="009970A4">
        <w:t>nternet üzerinden mutlaka onaylattırılacaktır.</w:t>
      </w:r>
    </w:p>
    <w:p w:rsidR="00AF65EF" w:rsidRPr="009970A4" w:rsidRDefault="00B80569" w:rsidP="00E14321">
      <w:pPr>
        <w:pStyle w:val="GvdeMetni"/>
        <w:numPr>
          <w:ilvl w:val="0"/>
          <w:numId w:val="14"/>
        </w:numPr>
        <w:spacing w:before="0" w:after="0"/>
        <w:ind w:left="709" w:hanging="425"/>
        <w:rPr>
          <w:b/>
          <w:bCs/>
          <w:strike/>
          <w:u w:val="single"/>
        </w:rPr>
      </w:pPr>
      <w:r w:rsidRPr="009970A4">
        <w:t>Anadal diploma programından mezuniyet hakkını elde eden ancak ikinci anadal diploma programını</w:t>
      </w:r>
      <w:r w:rsidR="00800EB1" w:rsidRPr="009970A4">
        <w:t xml:space="preserve"> tamamlayamayan</w:t>
      </w:r>
      <w:r w:rsidRPr="009970A4">
        <w:t xml:space="preserve"> öğrencilerin öğrenim süresi</w:t>
      </w:r>
      <w:r w:rsidR="00524F9B" w:rsidRPr="009970A4">
        <w:t>;</w:t>
      </w:r>
      <w:r w:rsidRPr="009970A4">
        <w:t xml:space="preserve"> ikinci anadal diploma programına kayıt yaptırdığı eğitim</w:t>
      </w:r>
      <w:r w:rsidR="00AD7E09" w:rsidRPr="009970A4">
        <w:t>-</w:t>
      </w:r>
      <w:r w:rsidRPr="009970A4">
        <w:t xml:space="preserve">öğretim yılından itibaren 2547 sayılı Kanunun 44 üncü maddesinin (c) fıkrasında belirtilen azami süredir. “Çift Anadal </w:t>
      </w:r>
      <w:r w:rsidR="00800EB1" w:rsidRPr="009970A4">
        <w:t>Programı”na kayıtlı olup</w:t>
      </w:r>
      <w:r w:rsidRPr="009970A4">
        <w:t xml:space="preserve"> kendi anadalından </w:t>
      </w:r>
      <w:r w:rsidR="00103969" w:rsidRPr="009970A4">
        <w:t>2021-2022</w:t>
      </w:r>
      <w:r w:rsidRPr="009970A4">
        <w:t xml:space="preserve"> </w:t>
      </w:r>
      <w:r w:rsidR="00F72AE9" w:rsidRPr="009970A4">
        <w:t>akademik</w:t>
      </w:r>
      <w:r w:rsidRPr="009970A4">
        <w:t xml:space="preserve"> </w:t>
      </w:r>
      <w:r w:rsidR="00E2540E" w:rsidRPr="009970A4">
        <w:t xml:space="preserve">yılı </w:t>
      </w:r>
      <w:r w:rsidR="00CF11A5" w:rsidRPr="009970A4">
        <w:t>bahar</w:t>
      </w:r>
      <w:r w:rsidR="00E572F4" w:rsidRPr="009970A4">
        <w:t xml:space="preserve"> </w:t>
      </w:r>
      <w:r w:rsidR="00E2540E" w:rsidRPr="009970A4">
        <w:t>yarıyılı sonu itibarıyla</w:t>
      </w:r>
      <w:r w:rsidRPr="009970A4">
        <w:t xml:space="preserve"> mezun olan öğrenciler, “Çift Anadal</w:t>
      </w:r>
      <w:r w:rsidR="00FC3B02" w:rsidRPr="009970A4">
        <w:t>ı</w:t>
      </w:r>
      <w:r w:rsidRPr="009970A4">
        <w:t>”na kayıtlı oldukları birimi seçerek kayıtlarını yaptırabilecek ve o birime ait ödemesi gereken ücret var</w:t>
      </w:r>
      <w:r w:rsidR="005C4639" w:rsidRPr="009970A4">
        <w:t>sa</w:t>
      </w:r>
      <w:r w:rsidRPr="009970A4">
        <w:t xml:space="preserve"> </w:t>
      </w:r>
      <w:r w:rsidR="00AD7E09" w:rsidRPr="009970A4">
        <w:t>“</w:t>
      </w:r>
      <w:r w:rsidRPr="009970A4">
        <w:t>Cari Hizmet Maliyeti Öğrenci Katkı Payı</w:t>
      </w:r>
      <w:r w:rsidR="00AD7E09" w:rsidRPr="009970A4">
        <w:t>”</w:t>
      </w:r>
      <w:r w:rsidRPr="009970A4">
        <w:t xml:space="preserve"> tutarını ödeyeceklerdir.</w:t>
      </w:r>
    </w:p>
    <w:p w:rsidR="00707306" w:rsidRPr="009970A4" w:rsidRDefault="00656D81" w:rsidP="00E14321">
      <w:pPr>
        <w:pStyle w:val="GvdeMetni"/>
        <w:numPr>
          <w:ilvl w:val="0"/>
          <w:numId w:val="14"/>
        </w:numPr>
        <w:spacing w:before="0" w:after="0"/>
        <w:ind w:left="709" w:hanging="425"/>
        <w:rPr>
          <w:b/>
          <w:bCs/>
          <w:strike/>
          <w:u w:val="single"/>
        </w:rPr>
      </w:pPr>
      <w:r w:rsidRPr="009970A4">
        <w:t>“Yandal Programı”</w:t>
      </w:r>
      <w:r w:rsidR="00707306" w:rsidRPr="009970A4">
        <w:t xml:space="preserve">na </w:t>
      </w:r>
      <w:r w:rsidR="00800EB1" w:rsidRPr="009970A4">
        <w:t>kayıtlı olup</w:t>
      </w:r>
      <w:r w:rsidR="000856B0" w:rsidRPr="009970A4">
        <w:t xml:space="preserve"> kendi anadalından </w:t>
      </w:r>
      <w:r w:rsidR="00B5530C" w:rsidRPr="009970A4">
        <w:t>2021-2022</w:t>
      </w:r>
      <w:r w:rsidR="00B27D4B" w:rsidRPr="009970A4">
        <w:t xml:space="preserve"> </w:t>
      </w:r>
      <w:r w:rsidR="001E6EB7" w:rsidRPr="009970A4">
        <w:t xml:space="preserve">akademik </w:t>
      </w:r>
      <w:r w:rsidR="00E572F4" w:rsidRPr="009970A4">
        <w:t xml:space="preserve">yılı </w:t>
      </w:r>
      <w:r w:rsidR="00CD346C" w:rsidRPr="009970A4">
        <w:t xml:space="preserve">bahar </w:t>
      </w:r>
      <w:r w:rsidR="00707306" w:rsidRPr="009970A4">
        <w:t>yarıyılı sonu itibar</w:t>
      </w:r>
      <w:r w:rsidR="00AD7E09" w:rsidRPr="009970A4">
        <w:t>ı</w:t>
      </w:r>
      <w:r w:rsidR="00707306" w:rsidRPr="009970A4">
        <w:t>yl</w:t>
      </w:r>
      <w:r w:rsidR="00AD7E09" w:rsidRPr="009970A4">
        <w:t>a</w:t>
      </w:r>
      <w:r w:rsidR="00707306" w:rsidRPr="009970A4">
        <w:t xml:space="preserve"> mezun olan öğrenciler, </w:t>
      </w:r>
      <w:r w:rsidRPr="009970A4">
        <w:t>“Yandal Programı”</w:t>
      </w:r>
      <w:r w:rsidR="00707306" w:rsidRPr="009970A4">
        <w:t xml:space="preserve">na kayıtlı oldukları birimi seçerek kayıtlarını yaptırabilecek ve o birime ait </w:t>
      </w:r>
      <w:r w:rsidR="006244FB" w:rsidRPr="009970A4">
        <w:t xml:space="preserve">ödemesi gereken </w:t>
      </w:r>
      <w:r w:rsidR="00AD7E09" w:rsidRPr="009970A4">
        <w:t>“</w:t>
      </w:r>
      <w:r w:rsidR="00707306" w:rsidRPr="009970A4">
        <w:t>Cari Hizmet Maliyeti Öğrenci Kat</w:t>
      </w:r>
      <w:r w:rsidR="004917D6" w:rsidRPr="009970A4">
        <w:t>kı Payı</w:t>
      </w:r>
      <w:r w:rsidR="00AD7E09" w:rsidRPr="009970A4">
        <w:t>”</w:t>
      </w:r>
      <w:r w:rsidR="004917D6" w:rsidRPr="009970A4">
        <w:t xml:space="preserve"> tut</w:t>
      </w:r>
      <w:r w:rsidR="002458CC" w:rsidRPr="009970A4">
        <w:t>arını ödeyeceklerdir.</w:t>
      </w:r>
    </w:p>
    <w:p w:rsidR="00E572F4" w:rsidRPr="009970A4" w:rsidRDefault="00707306" w:rsidP="00E14321">
      <w:pPr>
        <w:pStyle w:val="stBilgi"/>
        <w:numPr>
          <w:ilvl w:val="0"/>
          <w:numId w:val="14"/>
        </w:numPr>
        <w:tabs>
          <w:tab w:val="clear" w:pos="4153"/>
          <w:tab w:val="clear" w:pos="8306"/>
        </w:tabs>
        <w:spacing w:line="360" w:lineRule="exact"/>
        <w:ind w:left="709" w:hanging="425"/>
        <w:jc w:val="both"/>
        <w:rPr>
          <w:rFonts w:ascii="Times New Roman" w:hAnsi="Times New Roman"/>
          <w:szCs w:val="24"/>
        </w:rPr>
      </w:pPr>
      <w:r w:rsidRPr="009970A4">
        <w:rPr>
          <w:rFonts w:ascii="Times New Roman" w:hAnsi="Times New Roman"/>
          <w:szCs w:val="24"/>
        </w:rPr>
        <w:t xml:space="preserve">Kayıt yaptıran tüm öğrencilerin, kayıtlarını yukarıda belirtilen </w:t>
      </w:r>
      <w:r w:rsidR="00BB0F93" w:rsidRPr="009970A4">
        <w:rPr>
          <w:rFonts w:ascii="Times New Roman" w:hAnsi="Times New Roman"/>
          <w:szCs w:val="24"/>
        </w:rPr>
        <w:t xml:space="preserve">maddelere </w:t>
      </w:r>
      <w:r w:rsidR="00800EB1" w:rsidRPr="009970A4">
        <w:rPr>
          <w:rFonts w:ascii="Times New Roman" w:hAnsi="Times New Roman"/>
          <w:szCs w:val="24"/>
        </w:rPr>
        <w:t>uygun olarak kontrol edip</w:t>
      </w:r>
      <w:r w:rsidRPr="009970A4">
        <w:rPr>
          <w:rFonts w:ascii="Times New Roman" w:hAnsi="Times New Roman"/>
          <w:szCs w:val="24"/>
        </w:rPr>
        <w:t xml:space="preserve"> </w:t>
      </w:r>
      <w:r w:rsidR="00656D81" w:rsidRPr="009970A4">
        <w:rPr>
          <w:rFonts w:ascii="Times New Roman" w:hAnsi="Times New Roman"/>
          <w:szCs w:val="24"/>
        </w:rPr>
        <w:t>“E</w:t>
      </w:r>
      <w:r w:rsidRPr="009970A4">
        <w:rPr>
          <w:rFonts w:ascii="Times New Roman" w:hAnsi="Times New Roman"/>
          <w:szCs w:val="24"/>
        </w:rPr>
        <w:t>kle</w:t>
      </w:r>
      <w:r w:rsidR="001969CD" w:rsidRPr="009970A4">
        <w:rPr>
          <w:rFonts w:ascii="Times New Roman" w:hAnsi="Times New Roman"/>
          <w:szCs w:val="24"/>
        </w:rPr>
        <w:t>/</w:t>
      </w:r>
      <w:r w:rsidR="00656D81" w:rsidRPr="009970A4">
        <w:rPr>
          <w:rFonts w:ascii="Times New Roman" w:hAnsi="Times New Roman"/>
          <w:szCs w:val="24"/>
        </w:rPr>
        <w:t>Sil H</w:t>
      </w:r>
      <w:r w:rsidRPr="009970A4">
        <w:rPr>
          <w:rFonts w:ascii="Times New Roman" w:hAnsi="Times New Roman"/>
          <w:szCs w:val="24"/>
        </w:rPr>
        <w:t>aftası</w:t>
      </w:r>
      <w:r w:rsidR="00656D81" w:rsidRPr="009970A4">
        <w:rPr>
          <w:rFonts w:ascii="Times New Roman" w:hAnsi="Times New Roman"/>
          <w:szCs w:val="24"/>
        </w:rPr>
        <w:t>”</w:t>
      </w:r>
      <w:r w:rsidRPr="009970A4">
        <w:rPr>
          <w:rFonts w:ascii="Times New Roman" w:hAnsi="Times New Roman"/>
          <w:szCs w:val="24"/>
        </w:rPr>
        <w:t xml:space="preserve">nda </w:t>
      </w:r>
      <w:r w:rsidR="004917D6" w:rsidRPr="009970A4">
        <w:rPr>
          <w:rFonts w:ascii="Times New Roman" w:hAnsi="Times New Roman"/>
          <w:szCs w:val="24"/>
        </w:rPr>
        <w:t>(</w:t>
      </w:r>
      <w:r w:rsidR="005C50C3" w:rsidRPr="009970A4">
        <w:rPr>
          <w:rFonts w:ascii="Times New Roman" w:hAnsi="Times New Roman"/>
          <w:szCs w:val="24"/>
        </w:rPr>
        <w:t>21-25 Şubat 2022</w:t>
      </w:r>
      <w:r w:rsidR="004917D6" w:rsidRPr="009970A4">
        <w:rPr>
          <w:rFonts w:ascii="Times New Roman" w:hAnsi="Times New Roman"/>
          <w:szCs w:val="24"/>
        </w:rPr>
        <w:t>)</w:t>
      </w:r>
      <w:r w:rsidR="000856B0" w:rsidRPr="009970A4">
        <w:rPr>
          <w:rFonts w:ascii="Times New Roman" w:hAnsi="Times New Roman"/>
          <w:szCs w:val="24"/>
        </w:rPr>
        <w:t xml:space="preserve"> </w:t>
      </w:r>
      <w:r w:rsidRPr="009970A4">
        <w:rPr>
          <w:rFonts w:ascii="Times New Roman" w:hAnsi="Times New Roman"/>
          <w:szCs w:val="24"/>
        </w:rPr>
        <w:t>düzeltme işlemlerini tamamlamaları gerekmektedir.</w:t>
      </w:r>
    </w:p>
    <w:p w:rsidR="00A833E7" w:rsidRPr="009970A4" w:rsidRDefault="00A833E7" w:rsidP="00E14321">
      <w:pPr>
        <w:pStyle w:val="stBilgi"/>
        <w:tabs>
          <w:tab w:val="clear" w:pos="4153"/>
          <w:tab w:val="clear" w:pos="8306"/>
        </w:tabs>
        <w:spacing w:line="360" w:lineRule="exact"/>
        <w:jc w:val="both"/>
        <w:rPr>
          <w:rFonts w:ascii="Times New Roman" w:hAnsi="Times New Roman"/>
          <w:szCs w:val="24"/>
        </w:rPr>
      </w:pPr>
    </w:p>
    <w:p w:rsidR="00072B57" w:rsidRPr="009970A4" w:rsidRDefault="004917D6" w:rsidP="00E14321">
      <w:pPr>
        <w:pStyle w:val="GvdeMetni2"/>
        <w:tabs>
          <w:tab w:val="clear" w:pos="561"/>
          <w:tab w:val="clear" w:pos="1122"/>
          <w:tab w:val="clear" w:pos="1496"/>
          <w:tab w:val="clear" w:pos="1870"/>
          <w:tab w:val="clear" w:pos="2431"/>
          <w:tab w:val="clear" w:pos="2805"/>
        </w:tabs>
        <w:spacing w:before="0" w:after="0" w:line="360" w:lineRule="exact"/>
      </w:pPr>
      <w:r w:rsidRPr="009970A4">
        <w:t>Danışman Onayının Alınması</w:t>
      </w:r>
      <w:r w:rsidR="00707306" w:rsidRPr="009970A4">
        <w:t>:</w:t>
      </w:r>
    </w:p>
    <w:p w:rsidR="00A833E7" w:rsidRPr="009970A4" w:rsidRDefault="00A833E7" w:rsidP="00E14321">
      <w:pPr>
        <w:pStyle w:val="GvdeMetni2"/>
        <w:numPr>
          <w:ilvl w:val="0"/>
          <w:numId w:val="23"/>
        </w:numPr>
        <w:tabs>
          <w:tab w:val="clear" w:pos="340"/>
          <w:tab w:val="clear" w:pos="561"/>
          <w:tab w:val="clear" w:pos="748"/>
          <w:tab w:val="clear" w:pos="1122"/>
          <w:tab w:val="clear" w:pos="1496"/>
          <w:tab w:val="clear" w:pos="1870"/>
          <w:tab w:val="clear" w:pos="2431"/>
          <w:tab w:val="clear" w:pos="2805"/>
          <w:tab w:val="left" w:pos="426"/>
        </w:tabs>
        <w:spacing w:before="0" w:after="0" w:line="360" w:lineRule="exact"/>
        <w:ind w:left="567" w:hanging="283"/>
        <w:rPr>
          <w:b w:val="0"/>
          <w:u w:val="none"/>
        </w:rPr>
      </w:pPr>
      <w:r w:rsidRPr="009970A4">
        <w:rPr>
          <w:b w:val="0"/>
          <w:u w:val="none"/>
        </w:rPr>
        <w:t>Kayıt yenileme tarihlerinde kaydını akademik danışmanına onaylattıran öğrenci, “Ekle/Sil Haftası”nda bir değişiklik yapması gerektiğinde, yeniden akademik danışmanı ile birlikte işlem yapacak ve akademik danışmanının onayını alacaktır. Onaylanmış kayıt belgelerinin bir nüshası ilgili bölüm başkanlığı/program sorumlusu tarafından “Ekle-Sil Haftası” sonrasında Dekanlığa/Müdürlüğe toplu hâlde teslim edilecektir.</w:t>
      </w:r>
    </w:p>
    <w:p w:rsidR="00EE601B" w:rsidRPr="009970A4" w:rsidRDefault="00367D66" w:rsidP="00E14321">
      <w:pPr>
        <w:pStyle w:val="GvdeMetni2"/>
        <w:numPr>
          <w:ilvl w:val="0"/>
          <w:numId w:val="23"/>
        </w:numPr>
        <w:tabs>
          <w:tab w:val="clear" w:pos="340"/>
          <w:tab w:val="clear" w:pos="561"/>
          <w:tab w:val="clear" w:pos="748"/>
          <w:tab w:val="clear" w:pos="1122"/>
          <w:tab w:val="clear" w:pos="1496"/>
          <w:tab w:val="clear" w:pos="1870"/>
          <w:tab w:val="clear" w:pos="2431"/>
          <w:tab w:val="clear" w:pos="2805"/>
          <w:tab w:val="left" w:pos="426"/>
        </w:tabs>
        <w:spacing w:before="0" w:after="0" w:line="360" w:lineRule="exact"/>
        <w:ind w:left="567" w:hanging="283"/>
        <w:rPr>
          <w:b w:val="0"/>
          <w:u w:val="none"/>
        </w:rPr>
      </w:pPr>
      <w:r w:rsidRPr="009970A4">
        <w:rPr>
          <w:b w:val="0"/>
          <w:u w:val="none"/>
        </w:rPr>
        <w:t>Devlet Burslusu/TCS</w:t>
      </w:r>
      <w:r w:rsidR="009127C3" w:rsidRPr="009970A4">
        <w:rPr>
          <w:b w:val="0"/>
          <w:u w:val="none"/>
        </w:rPr>
        <w:t>/Türkiye Burslusu</w:t>
      </w:r>
      <w:r w:rsidR="00707306" w:rsidRPr="009970A4">
        <w:rPr>
          <w:b w:val="0"/>
          <w:u w:val="none"/>
        </w:rPr>
        <w:t xml:space="preserve"> </w:t>
      </w:r>
      <w:r w:rsidR="00E2540E" w:rsidRPr="009970A4">
        <w:rPr>
          <w:b w:val="0"/>
          <w:u w:val="none"/>
        </w:rPr>
        <w:t>öğrencileri</w:t>
      </w:r>
      <w:r w:rsidR="00656D81" w:rsidRPr="009970A4">
        <w:rPr>
          <w:b w:val="0"/>
          <w:u w:val="none"/>
        </w:rPr>
        <w:t xml:space="preserve"> </w:t>
      </w:r>
      <w:r w:rsidR="00707306" w:rsidRPr="009970A4">
        <w:rPr>
          <w:b w:val="0"/>
          <w:u w:val="none"/>
        </w:rPr>
        <w:t xml:space="preserve">birimlerine kayıt onaylarını </w:t>
      </w:r>
      <w:r w:rsidR="00656D81" w:rsidRPr="009970A4">
        <w:rPr>
          <w:b w:val="0"/>
          <w:u w:val="none"/>
        </w:rPr>
        <w:t xml:space="preserve">yaptırmak zorundadır. </w:t>
      </w:r>
    </w:p>
    <w:p w:rsidR="00B77732" w:rsidRPr="009970A4" w:rsidRDefault="00B77732" w:rsidP="00E14321">
      <w:pPr>
        <w:pStyle w:val="GvdeMetni2"/>
        <w:tabs>
          <w:tab w:val="clear" w:pos="340"/>
          <w:tab w:val="clear" w:pos="561"/>
          <w:tab w:val="clear" w:pos="748"/>
          <w:tab w:val="clear" w:pos="1122"/>
          <w:tab w:val="clear" w:pos="1496"/>
          <w:tab w:val="clear" w:pos="1870"/>
          <w:tab w:val="clear" w:pos="2431"/>
          <w:tab w:val="clear" w:pos="2805"/>
          <w:tab w:val="left" w:pos="426"/>
        </w:tabs>
        <w:spacing w:before="0" w:after="0" w:line="360" w:lineRule="exact"/>
        <w:rPr>
          <w:b w:val="0"/>
          <w:u w:val="none"/>
        </w:rPr>
      </w:pPr>
    </w:p>
    <w:p w:rsidR="00707306" w:rsidRPr="009970A4" w:rsidRDefault="00707306" w:rsidP="00E14321">
      <w:pPr>
        <w:tabs>
          <w:tab w:val="left" w:pos="340"/>
          <w:tab w:val="left" w:pos="748"/>
        </w:tabs>
        <w:spacing w:line="360" w:lineRule="exact"/>
        <w:jc w:val="both"/>
        <w:rPr>
          <w:b/>
          <w:bCs/>
          <w:u w:val="single"/>
        </w:rPr>
      </w:pPr>
      <w:r w:rsidRPr="009970A4">
        <w:rPr>
          <w:b/>
          <w:bCs/>
          <w:u w:val="single"/>
        </w:rPr>
        <w:t>Cari Hizmet Maliyetine Öğrenci Katkı Payı Ödemesi</w:t>
      </w:r>
    </w:p>
    <w:p w:rsidR="00FF20CC" w:rsidRPr="009970A4" w:rsidRDefault="008240D0" w:rsidP="00E14321">
      <w:pPr>
        <w:pStyle w:val="ListeParagraf"/>
        <w:numPr>
          <w:ilvl w:val="0"/>
          <w:numId w:val="25"/>
        </w:numPr>
        <w:spacing w:line="360" w:lineRule="exact"/>
        <w:ind w:left="567" w:hanging="283"/>
        <w:jc w:val="both"/>
      </w:pPr>
      <w:r w:rsidRPr="009970A4">
        <w:t>2021-2022</w:t>
      </w:r>
      <w:r w:rsidR="00A833E7" w:rsidRPr="009970A4">
        <w:t xml:space="preserve"> </w:t>
      </w:r>
      <w:r w:rsidR="008538E4" w:rsidRPr="009970A4">
        <w:t xml:space="preserve">akademik </w:t>
      </w:r>
      <w:r w:rsidR="00A833E7" w:rsidRPr="009970A4">
        <w:t>yılında alınacak Kat</w:t>
      </w:r>
      <w:r w:rsidR="008538E4" w:rsidRPr="009970A4">
        <w:t xml:space="preserve">kı Payları ve Öğrenim Ücretleri, </w:t>
      </w:r>
      <w:r w:rsidRPr="009970A4">
        <w:t>01/07/2021</w:t>
      </w:r>
      <w:r w:rsidR="00A833E7" w:rsidRPr="009970A4">
        <w:t xml:space="preserve"> tarihli ve </w:t>
      </w:r>
      <w:r w:rsidRPr="009970A4">
        <w:t xml:space="preserve">31528 </w:t>
      </w:r>
      <w:r w:rsidR="00A833E7" w:rsidRPr="009970A4">
        <w:t xml:space="preserve">sayılı Resmî Gazete’de yayımlanan </w:t>
      </w:r>
      <w:r w:rsidR="006C3C03" w:rsidRPr="009970A4">
        <w:t xml:space="preserve">Cumhurbaşkanı Kararı ile </w:t>
      </w:r>
      <w:r w:rsidR="00A833E7" w:rsidRPr="009970A4">
        <w:t>“</w:t>
      </w:r>
      <w:r w:rsidRPr="009970A4">
        <w:t>2021</w:t>
      </w:r>
      <w:r w:rsidR="00A833E7" w:rsidRPr="009970A4">
        <w:t>‒20</w:t>
      </w:r>
      <w:r w:rsidRPr="009970A4">
        <w:t>22</w:t>
      </w:r>
      <w:r w:rsidR="00A833E7" w:rsidRPr="009970A4">
        <w:t xml:space="preserve"> Eğitim</w:t>
      </w:r>
      <w:r w:rsidR="009C67BB" w:rsidRPr="009970A4">
        <w:t>-</w:t>
      </w:r>
      <w:r w:rsidR="00A833E7" w:rsidRPr="009970A4">
        <w:t>Öğretim Yılında Yükseköğretim Kurumlarında Cari Hizmet Maliyetlerine Öğrenci Katkısı Olarak Alınacak Katkı Payları ve Öğrenim Ücretlerinin Tespitine Dair Karar” çerçevesinde işlem yapılacak</w:t>
      </w:r>
      <w:r w:rsidR="008538E4" w:rsidRPr="009970A4">
        <w:t>tır.</w:t>
      </w:r>
    </w:p>
    <w:p w:rsidR="00FF20CC" w:rsidRPr="009970A4" w:rsidRDefault="008240D0" w:rsidP="00E14321">
      <w:pPr>
        <w:pStyle w:val="ListeParagraf"/>
        <w:numPr>
          <w:ilvl w:val="0"/>
          <w:numId w:val="25"/>
        </w:numPr>
        <w:spacing w:line="360" w:lineRule="exact"/>
        <w:ind w:left="567" w:hanging="283"/>
        <w:jc w:val="both"/>
        <w:rPr>
          <w:b/>
          <w:bCs/>
          <w:u w:val="single"/>
        </w:rPr>
      </w:pPr>
      <w:r w:rsidRPr="009970A4">
        <w:t>2021-2022</w:t>
      </w:r>
      <w:r w:rsidR="00A833E7" w:rsidRPr="009970A4">
        <w:t xml:space="preserve"> </w:t>
      </w:r>
      <w:r w:rsidR="008538E4" w:rsidRPr="009970A4">
        <w:t xml:space="preserve">akademik yılı </w:t>
      </w:r>
      <w:r w:rsidR="00925ACF">
        <w:t>bahar</w:t>
      </w:r>
      <w:r w:rsidR="005C50C3" w:rsidRPr="009970A4">
        <w:t xml:space="preserve"> </w:t>
      </w:r>
      <w:r w:rsidR="00A833E7" w:rsidRPr="009970A4">
        <w:t>dönemi</w:t>
      </w:r>
      <w:r w:rsidR="001378F0" w:rsidRPr="009970A4">
        <w:t xml:space="preserve"> sonu</w:t>
      </w:r>
      <w:r w:rsidR="00A833E7" w:rsidRPr="009970A4">
        <w:t xml:space="preserve"> itibarıyla normal öğrenim süresini aşan ve/veya birden fazla programa/bölüme kayıtlı öğrenciler için katkı payı tutarı, öğrenim ücreti ödeyecek öğrenci grupları için ise öğrenim ücreti ödendikten sonra kayıt sistemi açılacaktır.</w:t>
      </w:r>
    </w:p>
    <w:p w:rsidR="00FF20CC" w:rsidRPr="009970A4" w:rsidRDefault="00A833E7" w:rsidP="00E14321">
      <w:pPr>
        <w:pStyle w:val="ListeParagraf"/>
        <w:numPr>
          <w:ilvl w:val="0"/>
          <w:numId w:val="25"/>
        </w:numPr>
        <w:spacing w:line="360" w:lineRule="exact"/>
        <w:ind w:left="567" w:hanging="283"/>
        <w:jc w:val="both"/>
      </w:pPr>
      <w:r w:rsidRPr="009970A4">
        <w:t>Normal öğrenim süresini aşan ve katkı payı/öğrenim ücreti ödeyecek öğrenciler, “Öğrenci Bilgi Sistemi (</w:t>
      </w:r>
      <w:hyperlink r:id="rId14" w:history="1">
        <w:r w:rsidR="00C86AFC" w:rsidRPr="009970A4">
          <w:rPr>
            <w:rStyle w:val="Kpr"/>
          </w:rPr>
          <w:t>https://ogrbilsis.eskisehir.edu.tr</w:t>
        </w:r>
      </w:hyperlink>
      <w:r w:rsidRPr="009970A4">
        <w:t>)”ne girerek yatırması gereken katkı payını/öğrenim ücretini öğrenebilecek ve belirtilen tutarı Ziraat Bankası aracılığıyla yatıracaktır. Ücretini yatırmayan öğrenciler kayıt yenileme sistemine giriş yapamayacaklardır. Herhangi bir sebeple ücret ödemeyecek öğrenciler (normal öğrenim süresi içindeki I. öğretim önlisans, lisans, lisansüstü öğrencileri, diğer geçerli sebeplerden dolayı ücret ödemeyecek olan öğrenciler vb.) bankaya para yatırmadan sisteme girebileceklerdir.</w:t>
      </w:r>
    </w:p>
    <w:p w:rsidR="00087388" w:rsidRPr="009970A4" w:rsidRDefault="00FF20CC" w:rsidP="00E14321">
      <w:pPr>
        <w:pStyle w:val="ListeParagraf"/>
        <w:numPr>
          <w:ilvl w:val="0"/>
          <w:numId w:val="25"/>
        </w:numPr>
        <w:spacing w:line="360" w:lineRule="exact"/>
        <w:ind w:left="567" w:hanging="283"/>
        <w:jc w:val="both"/>
      </w:pPr>
      <w:r w:rsidRPr="009970A4">
        <w:t>Ö</w:t>
      </w:r>
      <w:r w:rsidR="00A833E7" w:rsidRPr="009970A4">
        <w:t>ğrenciler, katkı payını/öğrenim ücretini “</w:t>
      </w:r>
      <w:r w:rsidR="00A833E7" w:rsidRPr="009970A4">
        <w:rPr>
          <w:rStyle w:val="Kpr"/>
        </w:rPr>
        <w:t>https://ogrbilsis.eskisehir.edu.tr</w:t>
      </w:r>
      <w:r w:rsidR="00A833E7" w:rsidRPr="009970A4">
        <w:t>” internet adresinden “Online Ödeme” bağlantısını tıklayarak SANAL POS aracılığıyla veya Ziraat Bankası ATM’lerinden ödeyebileceklerdir. Ziraat Bankası ATM’lerinden harç ödeme işlemi için izlemes</w:t>
      </w:r>
      <w:r w:rsidR="00C86AFC" w:rsidRPr="009970A4">
        <w:t>i gereken basamaklar şunlardır:</w:t>
      </w:r>
    </w:p>
    <w:p w:rsidR="00FF20CC" w:rsidRPr="009970A4" w:rsidRDefault="00C86AFC" w:rsidP="00E14321">
      <w:pPr>
        <w:pStyle w:val="ListeParagraf"/>
        <w:numPr>
          <w:ilvl w:val="0"/>
          <w:numId w:val="18"/>
        </w:numPr>
        <w:spacing w:line="360" w:lineRule="exact"/>
        <w:ind w:left="851" w:hanging="284"/>
        <w:jc w:val="both"/>
        <w:rPr>
          <w:i/>
          <w:iCs/>
        </w:rPr>
      </w:pPr>
      <w:r w:rsidRPr="009970A4">
        <w:rPr>
          <w:i/>
          <w:iCs/>
        </w:rPr>
        <w:t>KARTSIZ İŞLEMLER</w:t>
      </w:r>
    </w:p>
    <w:p w:rsidR="00FF20CC" w:rsidRPr="009970A4" w:rsidRDefault="00C86AFC" w:rsidP="00E14321">
      <w:pPr>
        <w:pStyle w:val="ListeParagraf"/>
        <w:numPr>
          <w:ilvl w:val="0"/>
          <w:numId w:val="18"/>
        </w:numPr>
        <w:spacing w:line="360" w:lineRule="exact"/>
        <w:ind w:left="851" w:hanging="284"/>
        <w:jc w:val="both"/>
        <w:rPr>
          <w:i/>
          <w:iCs/>
        </w:rPr>
      </w:pPr>
      <w:r w:rsidRPr="009970A4">
        <w:rPr>
          <w:i/>
          <w:iCs/>
        </w:rPr>
        <w:t>TÜRKÇE</w:t>
      </w:r>
    </w:p>
    <w:p w:rsidR="00FF20CC" w:rsidRPr="009970A4" w:rsidRDefault="00C86AFC" w:rsidP="00E14321">
      <w:pPr>
        <w:pStyle w:val="ListeParagraf"/>
        <w:numPr>
          <w:ilvl w:val="0"/>
          <w:numId w:val="18"/>
        </w:numPr>
        <w:spacing w:line="360" w:lineRule="exact"/>
        <w:ind w:left="851" w:hanging="284"/>
        <w:jc w:val="both"/>
        <w:rPr>
          <w:i/>
          <w:iCs/>
        </w:rPr>
      </w:pPr>
      <w:r w:rsidRPr="009970A4">
        <w:rPr>
          <w:i/>
          <w:iCs/>
        </w:rPr>
        <w:t>ÖDEME İŞLEMLERİ</w:t>
      </w:r>
    </w:p>
    <w:p w:rsidR="00FF20CC" w:rsidRPr="009970A4" w:rsidRDefault="00C86AFC" w:rsidP="00E14321">
      <w:pPr>
        <w:pStyle w:val="ListeParagraf"/>
        <w:numPr>
          <w:ilvl w:val="0"/>
          <w:numId w:val="18"/>
        </w:numPr>
        <w:spacing w:line="360" w:lineRule="exact"/>
        <w:ind w:left="851" w:hanging="284"/>
        <w:jc w:val="both"/>
        <w:rPr>
          <w:i/>
          <w:iCs/>
        </w:rPr>
      </w:pPr>
      <w:r w:rsidRPr="009970A4">
        <w:rPr>
          <w:i/>
          <w:iCs/>
        </w:rPr>
        <w:t>EĞİTİM/SINAV ÖDEMELERİ</w:t>
      </w:r>
    </w:p>
    <w:p w:rsidR="00FF20CC" w:rsidRPr="009970A4" w:rsidRDefault="00A833E7" w:rsidP="00E14321">
      <w:pPr>
        <w:pStyle w:val="ListeParagraf"/>
        <w:numPr>
          <w:ilvl w:val="0"/>
          <w:numId w:val="18"/>
        </w:numPr>
        <w:spacing w:line="360" w:lineRule="exact"/>
        <w:ind w:left="851" w:hanging="284"/>
        <w:jc w:val="both"/>
        <w:rPr>
          <w:i/>
          <w:iCs/>
        </w:rPr>
      </w:pPr>
      <w:r w:rsidRPr="009970A4">
        <w:rPr>
          <w:i/>
          <w:iCs/>
        </w:rPr>
        <w:t>ÜNİVERSİTE ÖDEMELERİ</w:t>
      </w:r>
    </w:p>
    <w:p w:rsidR="00FF20CC" w:rsidRPr="009970A4" w:rsidRDefault="00A833E7" w:rsidP="00E14321">
      <w:pPr>
        <w:pStyle w:val="ListeParagraf"/>
        <w:numPr>
          <w:ilvl w:val="0"/>
          <w:numId w:val="18"/>
        </w:numPr>
        <w:spacing w:line="360" w:lineRule="exact"/>
        <w:ind w:left="851" w:hanging="284"/>
        <w:jc w:val="both"/>
        <w:rPr>
          <w:i/>
          <w:iCs/>
        </w:rPr>
      </w:pPr>
      <w:r w:rsidRPr="009970A4">
        <w:rPr>
          <w:i/>
          <w:iCs/>
        </w:rPr>
        <w:t>ANLAŞMALI ÜNİ. ÖDEMELERİ</w:t>
      </w:r>
    </w:p>
    <w:p w:rsidR="00FF20CC" w:rsidRPr="009970A4" w:rsidRDefault="00A833E7" w:rsidP="00E14321">
      <w:pPr>
        <w:pStyle w:val="ListeParagraf"/>
        <w:numPr>
          <w:ilvl w:val="0"/>
          <w:numId w:val="18"/>
        </w:numPr>
        <w:spacing w:line="360" w:lineRule="exact"/>
        <w:ind w:left="851" w:hanging="284"/>
        <w:jc w:val="both"/>
        <w:rPr>
          <w:i/>
          <w:iCs/>
        </w:rPr>
      </w:pPr>
      <w:r w:rsidRPr="009970A4">
        <w:rPr>
          <w:i/>
          <w:iCs/>
        </w:rPr>
        <w:t>YURTİÇİ ÜNİVERSİTELERİ</w:t>
      </w:r>
    </w:p>
    <w:p w:rsidR="00FF20CC" w:rsidRPr="009970A4" w:rsidRDefault="00A833E7" w:rsidP="00E14321">
      <w:pPr>
        <w:pStyle w:val="ListeParagraf"/>
        <w:numPr>
          <w:ilvl w:val="0"/>
          <w:numId w:val="18"/>
        </w:numPr>
        <w:spacing w:line="360" w:lineRule="exact"/>
        <w:ind w:left="851" w:hanging="284"/>
        <w:jc w:val="both"/>
        <w:rPr>
          <w:i/>
          <w:iCs/>
        </w:rPr>
      </w:pPr>
      <w:r w:rsidRPr="009970A4">
        <w:rPr>
          <w:i/>
          <w:iCs/>
        </w:rPr>
        <w:t>LÜTFEN ÖDEME YAPACAĞINIZ ÜNİVERSİTENİN İL PLAKA KODUNU GİRİNİZ VE GİRİŞ TUŞUNA BASINIZ yazısını gördüğünüzde “</w:t>
      </w:r>
      <w:r w:rsidR="00C86AFC" w:rsidRPr="009970A4">
        <w:rPr>
          <w:i/>
          <w:iCs/>
        </w:rPr>
        <w:t>26” yazıp giriş tuşuna basınız.</w:t>
      </w:r>
    </w:p>
    <w:p w:rsidR="00FF20CC" w:rsidRPr="009970A4" w:rsidRDefault="00C86AFC" w:rsidP="00E14321">
      <w:pPr>
        <w:pStyle w:val="ListeParagraf"/>
        <w:numPr>
          <w:ilvl w:val="0"/>
          <w:numId w:val="18"/>
        </w:numPr>
        <w:spacing w:line="360" w:lineRule="exact"/>
        <w:ind w:left="851" w:hanging="284"/>
        <w:jc w:val="both"/>
        <w:rPr>
          <w:i/>
          <w:iCs/>
        </w:rPr>
      </w:pPr>
      <w:r w:rsidRPr="009970A4">
        <w:rPr>
          <w:i/>
          <w:iCs/>
        </w:rPr>
        <w:t>ESKİŞEHİR TEKNİK ÜNİVERSİTESİ</w:t>
      </w:r>
    </w:p>
    <w:p w:rsidR="00FF20CC" w:rsidRPr="009970A4" w:rsidRDefault="00A833E7" w:rsidP="00E14321">
      <w:pPr>
        <w:pStyle w:val="ListeParagraf"/>
        <w:numPr>
          <w:ilvl w:val="0"/>
          <w:numId w:val="18"/>
        </w:numPr>
        <w:spacing w:line="360" w:lineRule="exact"/>
        <w:ind w:left="851" w:hanging="284"/>
        <w:jc w:val="both"/>
        <w:rPr>
          <w:i/>
          <w:iCs/>
        </w:rPr>
      </w:pPr>
      <w:r w:rsidRPr="009970A4">
        <w:rPr>
          <w:i/>
          <w:iCs/>
        </w:rPr>
        <w:t>ÖRGÜN ÖĞRETİM</w:t>
      </w:r>
    </w:p>
    <w:p w:rsidR="00FF20CC" w:rsidRPr="009970A4" w:rsidRDefault="00A833E7" w:rsidP="00E14321">
      <w:pPr>
        <w:pStyle w:val="ListeParagraf"/>
        <w:numPr>
          <w:ilvl w:val="0"/>
          <w:numId w:val="18"/>
        </w:numPr>
        <w:spacing w:line="360" w:lineRule="exact"/>
        <w:ind w:left="851" w:hanging="284"/>
        <w:jc w:val="both"/>
        <w:rPr>
          <w:i/>
          <w:iCs/>
        </w:rPr>
      </w:pPr>
      <w:r w:rsidRPr="009970A4">
        <w:rPr>
          <w:i/>
          <w:iCs/>
        </w:rPr>
        <w:t>TCKNO/ÖĞRENCİ NO yazısını gördüğünüz zaman T.C. Kimlik numaranızı yazıp giriş tuşuna basınız</w:t>
      </w:r>
      <w:r w:rsidR="00FF20CC" w:rsidRPr="009970A4">
        <w:rPr>
          <w:i/>
          <w:iCs/>
        </w:rPr>
        <w:t>.</w:t>
      </w:r>
    </w:p>
    <w:p w:rsidR="00A833E7" w:rsidRPr="009970A4" w:rsidRDefault="00A833E7" w:rsidP="00E14321">
      <w:pPr>
        <w:pStyle w:val="ListeParagraf"/>
        <w:numPr>
          <w:ilvl w:val="0"/>
          <w:numId w:val="18"/>
        </w:numPr>
        <w:spacing w:line="360" w:lineRule="exact"/>
        <w:ind w:left="851" w:hanging="284"/>
        <w:jc w:val="both"/>
        <w:rPr>
          <w:i/>
          <w:iCs/>
        </w:rPr>
      </w:pPr>
      <w:r w:rsidRPr="009970A4">
        <w:rPr>
          <w:i/>
          <w:iCs/>
        </w:rPr>
        <w:t>Sonraki ekranda sizin kayıtlı olduğunuz veya kayıt olacağınız program ismi, öğretim yılı ve taksit numarası ile beraber üzerinize tanımlanmış borç miktarı görünecektir. Görüntülenen borcu (borç birden fazla ise bir tanesini seçerek) ödeme işleminizi gerçe</w:t>
      </w:r>
      <w:r w:rsidR="00C86AFC" w:rsidRPr="009970A4">
        <w:rPr>
          <w:i/>
          <w:iCs/>
        </w:rPr>
        <w:t>kleştiriniz.</w:t>
      </w:r>
    </w:p>
    <w:p w:rsidR="00E14321" w:rsidRPr="009970A4" w:rsidRDefault="00E14321" w:rsidP="00E14321">
      <w:pPr>
        <w:spacing w:line="360" w:lineRule="exact"/>
        <w:jc w:val="both"/>
        <w:rPr>
          <w:iCs/>
        </w:rPr>
      </w:pPr>
    </w:p>
    <w:p w:rsidR="00C84C9D" w:rsidRPr="009970A4" w:rsidRDefault="00C84C9D" w:rsidP="00E14321">
      <w:pPr>
        <w:shd w:val="clear" w:color="auto" w:fill="D9D9D9" w:themeFill="background1" w:themeFillShade="D9"/>
        <w:tabs>
          <w:tab w:val="left" w:pos="340"/>
          <w:tab w:val="left" w:pos="748"/>
        </w:tabs>
        <w:spacing w:line="360" w:lineRule="exact"/>
        <w:jc w:val="center"/>
        <w:rPr>
          <w:b/>
        </w:rPr>
      </w:pPr>
      <w:r w:rsidRPr="009970A4">
        <w:rPr>
          <w:b/>
        </w:rPr>
        <w:t>Önemli Notlar</w:t>
      </w:r>
    </w:p>
    <w:p w:rsidR="002A505F" w:rsidRPr="009970A4" w:rsidRDefault="00A833E7" w:rsidP="002A505F">
      <w:pPr>
        <w:pStyle w:val="ListeParagraf"/>
        <w:numPr>
          <w:ilvl w:val="0"/>
          <w:numId w:val="26"/>
        </w:numPr>
        <w:spacing w:line="360" w:lineRule="exact"/>
        <w:ind w:left="567" w:hanging="283"/>
        <w:jc w:val="both"/>
        <w:rPr>
          <w:b/>
        </w:rPr>
      </w:pPr>
      <w:r w:rsidRPr="009970A4">
        <w:rPr>
          <w:b/>
        </w:rPr>
        <w:t>Borç miktarını görmeden kesinlikle öğrenim harcı/öğrenim ücreti ödemesi yapmayınız.</w:t>
      </w:r>
    </w:p>
    <w:p w:rsidR="009970A4" w:rsidRDefault="00FE3BB0" w:rsidP="00E14321">
      <w:pPr>
        <w:pStyle w:val="ListeParagraf"/>
        <w:numPr>
          <w:ilvl w:val="0"/>
          <w:numId w:val="26"/>
        </w:numPr>
        <w:spacing w:line="360" w:lineRule="exact"/>
        <w:ind w:left="567" w:hanging="283"/>
        <w:jc w:val="both"/>
      </w:pPr>
      <w:r w:rsidRPr="009970A4">
        <w:t xml:space="preserve">Öğrencilerimizin pandemi kapsamında güvenli kampüs uygulamalarına istinaden kişisel </w:t>
      </w:r>
      <w:r w:rsidRPr="002132A7">
        <w:rPr>
          <w:b/>
          <w:bCs/>
          <w:color w:val="000000" w:themeColor="text1"/>
        </w:rPr>
        <w:t>HES KODLARINI</w:t>
      </w:r>
      <w:r w:rsidRPr="002132A7">
        <w:rPr>
          <w:color w:val="000000" w:themeColor="text1"/>
        </w:rPr>
        <w:t xml:space="preserve"> </w:t>
      </w:r>
      <w:hyperlink r:id="rId15" w:history="1">
        <w:r w:rsidRPr="009970A4">
          <w:rPr>
            <w:rStyle w:val="Kpr"/>
          </w:rPr>
          <w:t>https://hes.eskisehir.edu.tr/HesBilgi/HesBilgiKaydet/2</w:t>
        </w:r>
      </w:hyperlink>
      <w:r w:rsidRPr="009970A4">
        <w:t xml:space="preserve"> adresinden sisteme girmeleri gerekmektedir.</w:t>
      </w:r>
    </w:p>
    <w:p w:rsidR="009970A4" w:rsidRDefault="009970A4" w:rsidP="009970A4">
      <w:pPr>
        <w:pStyle w:val="ListeParagraf"/>
        <w:numPr>
          <w:ilvl w:val="0"/>
          <w:numId w:val="26"/>
        </w:numPr>
        <w:spacing w:line="360" w:lineRule="exact"/>
        <w:ind w:left="567" w:hanging="283"/>
        <w:jc w:val="both"/>
        <w:sectPr w:rsidR="009970A4" w:rsidSect="00E14321">
          <w:headerReference w:type="default" r:id="rId16"/>
          <w:footerReference w:type="default" r:id="rId17"/>
          <w:type w:val="continuous"/>
          <w:pgSz w:w="11880" w:h="16800" w:code="9"/>
          <w:pgMar w:top="1418" w:right="1418" w:bottom="1418" w:left="1418" w:header="737" w:footer="737" w:gutter="0"/>
          <w:cols w:space="708"/>
          <w:docGrid w:linePitch="254"/>
        </w:sectPr>
      </w:pPr>
      <w:r w:rsidRPr="009970A4">
        <w:t>HES kodlarının sisteme girilmesini takiben akıllı telefonlarda kullanılan Hayat Eve Sığar uygulamasında aşağıda adımları görülen işlemlerin yapılması gerekmektedir.</w:t>
      </w:r>
    </w:p>
    <w:p w:rsidR="0064355A" w:rsidRPr="009970A4" w:rsidRDefault="009970A4" w:rsidP="009970A4">
      <w:pPr>
        <w:spacing w:line="360" w:lineRule="exact"/>
        <w:jc w:val="center"/>
      </w:pPr>
      <w:r w:rsidRPr="009970A4">
        <w:rPr>
          <w:noProof/>
        </w:rPr>
        <w:drawing>
          <wp:anchor distT="0" distB="0" distL="114300" distR="114300" simplePos="0" relativeHeight="251658240" behindDoc="0" locked="0" layoutInCell="1" allowOverlap="1" wp14:anchorId="4F606C75">
            <wp:simplePos x="0" y="0"/>
            <wp:positionH relativeFrom="column">
              <wp:posOffset>1090295</wp:posOffset>
            </wp:positionH>
            <wp:positionV relativeFrom="paragraph">
              <wp:posOffset>0</wp:posOffset>
            </wp:positionV>
            <wp:extent cx="7429500" cy="4440555"/>
            <wp:effectExtent l="0" t="0" r="0" b="0"/>
            <wp:wrapTopAndBottom/>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429500" cy="4440555"/>
                    </a:xfrm>
                    <a:prstGeom prst="rect">
                      <a:avLst/>
                    </a:prstGeom>
                  </pic:spPr>
                </pic:pic>
              </a:graphicData>
            </a:graphic>
            <wp14:sizeRelH relativeFrom="margin">
              <wp14:pctWidth>0</wp14:pctWidth>
            </wp14:sizeRelH>
            <wp14:sizeRelV relativeFrom="margin">
              <wp14:pctHeight>0</wp14:pctHeight>
            </wp14:sizeRelV>
          </wp:anchor>
        </w:drawing>
      </w:r>
    </w:p>
    <w:p w:rsidR="0064355A" w:rsidRPr="009970A4" w:rsidRDefault="0064355A" w:rsidP="00E14321">
      <w:pPr>
        <w:pStyle w:val="ListeParagraf"/>
        <w:numPr>
          <w:ilvl w:val="0"/>
          <w:numId w:val="26"/>
        </w:numPr>
        <w:tabs>
          <w:tab w:val="left" w:pos="859"/>
          <w:tab w:val="left" w:pos="9072"/>
        </w:tabs>
        <w:spacing w:line="360" w:lineRule="exact"/>
        <w:ind w:left="567" w:hanging="283"/>
        <w:jc w:val="both"/>
      </w:pPr>
      <w:r w:rsidRPr="009970A4">
        <w:t>Kayıt için yerleşkemize gelen öğrencilerimiz bina girişlerinde HES kodlarını ibraz edecek</w:t>
      </w:r>
      <w:r w:rsidR="00FE3BB0" w:rsidRPr="009970A4">
        <w:t xml:space="preserve"> ve ateş ölçümü yapılarak binalara kabul edileceklerdir. Ö</w:t>
      </w:r>
      <w:r w:rsidRPr="009970A4">
        <w:t>ğrenci dışındaki ziyaretçiler ise binalara kabul edilmeyecektir</w:t>
      </w:r>
      <w:r w:rsidR="00E14321" w:rsidRPr="009970A4">
        <w:t>.</w:t>
      </w:r>
    </w:p>
    <w:sectPr w:rsidR="0064355A" w:rsidRPr="009970A4" w:rsidSect="009970A4">
      <w:headerReference w:type="default" r:id="rId19"/>
      <w:pgSz w:w="16800" w:h="11880" w:orient="landscape" w:code="9"/>
      <w:pgMar w:top="1418" w:right="1418" w:bottom="1418" w:left="1418" w:header="737"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B4" w:rsidRDefault="007F64B4" w:rsidP="008C586B">
      <w:r>
        <w:separator/>
      </w:r>
    </w:p>
  </w:endnote>
  <w:endnote w:type="continuationSeparator" w:id="0">
    <w:p w:rsidR="007F64B4" w:rsidRDefault="007F64B4" w:rsidP="008C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86B" w:rsidRPr="00351251" w:rsidRDefault="00351251" w:rsidP="002A505F">
    <w:pPr>
      <w:pStyle w:val="AltBilgi"/>
      <w:pBdr>
        <w:top w:val="single" w:sz="4" w:space="1" w:color="auto"/>
      </w:pBdr>
      <w:jc w:val="center"/>
      <w:rPr>
        <w:sz w:val="20"/>
        <w:szCs w:val="20"/>
      </w:rPr>
    </w:pPr>
    <w:r w:rsidRPr="00351251">
      <w:rPr>
        <w:sz w:val="20"/>
        <w:szCs w:val="20"/>
      </w:rPr>
      <w:t xml:space="preserve">Sayfa </w:t>
    </w:r>
    <w:sdt>
      <w:sdtPr>
        <w:rPr>
          <w:sz w:val="20"/>
          <w:szCs w:val="20"/>
        </w:rPr>
        <w:id w:val="-2095695553"/>
        <w:docPartObj>
          <w:docPartGallery w:val="Page Numbers (Bottom of Page)"/>
          <w:docPartUnique/>
        </w:docPartObj>
      </w:sdtPr>
      <w:sdtEndPr/>
      <w:sdtContent>
        <w:r w:rsidRPr="00351251">
          <w:rPr>
            <w:sz w:val="20"/>
            <w:szCs w:val="20"/>
          </w:rPr>
          <w:fldChar w:fldCharType="begin"/>
        </w:r>
        <w:r w:rsidRPr="00351251">
          <w:rPr>
            <w:sz w:val="20"/>
            <w:szCs w:val="20"/>
          </w:rPr>
          <w:instrText>PAGE   \* MERGEFORMAT</w:instrText>
        </w:r>
        <w:r w:rsidRPr="00351251">
          <w:rPr>
            <w:sz w:val="20"/>
            <w:szCs w:val="20"/>
          </w:rPr>
          <w:fldChar w:fldCharType="separate"/>
        </w:r>
        <w:r w:rsidR="007F64B4">
          <w:rPr>
            <w:noProof/>
            <w:sz w:val="20"/>
            <w:szCs w:val="20"/>
          </w:rPr>
          <w:t>1</w:t>
        </w:r>
        <w:r w:rsidRPr="00351251">
          <w:rPr>
            <w:sz w:val="20"/>
            <w:szCs w:val="20"/>
          </w:rPr>
          <w:fldChar w:fldCharType="end"/>
        </w:r>
        <w:r w:rsidRPr="00351251">
          <w:rPr>
            <w:sz w:val="20"/>
            <w:szCs w:val="20"/>
          </w:rPr>
          <w:t>/</w:t>
        </w:r>
        <w:r w:rsidR="00E95D66">
          <w:rPr>
            <w:sz w:val="20"/>
            <w:szCs w:val="20"/>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B4" w:rsidRDefault="007F64B4" w:rsidP="008C586B">
      <w:r>
        <w:separator/>
      </w:r>
    </w:p>
  </w:footnote>
  <w:footnote w:type="continuationSeparator" w:id="0">
    <w:p w:rsidR="007F64B4" w:rsidRDefault="007F64B4" w:rsidP="008C5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2263"/>
      <w:gridCol w:w="6771"/>
    </w:tblGrid>
    <w:tr w:rsidR="00FE3BB0" w:rsidRPr="00FE3BB0" w:rsidTr="002A505F">
      <w:trPr>
        <w:trHeight w:val="1266"/>
      </w:trPr>
      <w:tc>
        <w:tcPr>
          <w:tcW w:w="2263" w:type="dxa"/>
        </w:tcPr>
        <w:p w:rsidR="00FE3BB0" w:rsidRPr="00FE3BB0" w:rsidRDefault="00FE3BB0" w:rsidP="00FE3BB0">
          <w:pPr>
            <w:pStyle w:val="KonuBal"/>
            <w:tabs>
              <w:tab w:val="left" w:pos="1496"/>
              <w:tab w:val="left" w:pos="1870"/>
              <w:tab w:val="left" w:pos="2431"/>
              <w:tab w:val="left" w:pos="2805"/>
            </w:tabs>
            <w:spacing w:before="0" w:after="0"/>
            <w:rPr>
              <w:b w:val="0"/>
            </w:rPr>
          </w:pPr>
          <w:r w:rsidRPr="00FE3BB0">
            <w:rPr>
              <w:rFonts w:asciiTheme="minorHAnsi" w:eastAsiaTheme="minorHAnsi" w:hAnsiTheme="minorHAnsi" w:cstheme="minorBidi"/>
              <w:b w:val="0"/>
              <w:noProof/>
            </w:rPr>
            <w:drawing>
              <wp:anchor distT="0" distB="0" distL="114300" distR="114300" simplePos="0" relativeHeight="251659264" behindDoc="1" locked="0" layoutInCell="1" allowOverlap="1" wp14:anchorId="3731DFD3" wp14:editId="0F647533">
                <wp:simplePos x="0" y="0"/>
                <wp:positionH relativeFrom="column">
                  <wp:posOffset>365125</wp:posOffset>
                </wp:positionH>
                <wp:positionV relativeFrom="paragraph">
                  <wp:posOffset>74295</wp:posOffset>
                </wp:positionV>
                <wp:extent cx="655607" cy="655607"/>
                <wp:effectExtent l="0" t="0" r="0" b="0"/>
                <wp:wrapTight wrapText="bothSides">
                  <wp:wrapPolygon edited="0">
                    <wp:start x="5023" y="0"/>
                    <wp:lineTo x="0" y="3767"/>
                    <wp:lineTo x="0" y="16326"/>
                    <wp:lineTo x="3767" y="20093"/>
                    <wp:lineTo x="5023" y="20721"/>
                    <wp:lineTo x="15698" y="20721"/>
                    <wp:lineTo x="16953" y="20093"/>
                    <wp:lineTo x="20721" y="16326"/>
                    <wp:lineTo x="20721" y="3767"/>
                    <wp:lineTo x="15698" y="0"/>
                    <wp:lineTo x="5023"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TU Logo yuvarla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607" cy="655607"/>
                        </a:xfrm>
                        <a:prstGeom prst="rect">
                          <a:avLst/>
                        </a:prstGeom>
                      </pic:spPr>
                    </pic:pic>
                  </a:graphicData>
                </a:graphic>
                <wp14:sizeRelH relativeFrom="margin">
                  <wp14:pctWidth>0</wp14:pctWidth>
                </wp14:sizeRelH>
                <wp14:sizeRelV relativeFrom="margin">
                  <wp14:pctHeight>0</wp14:pctHeight>
                </wp14:sizeRelV>
              </wp:anchor>
            </w:drawing>
          </w:r>
        </w:p>
      </w:tc>
      <w:tc>
        <w:tcPr>
          <w:tcW w:w="6771" w:type="dxa"/>
          <w:vAlign w:val="center"/>
        </w:tcPr>
        <w:p w:rsidR="00FE3BB0" w:rsidRPr="009970A4" w:rsidRDefault="00FE3BB0" w:rsidP="002A505F">
          <w:pPr>
            <w:pStyle w:val="KonuBal"/>
            <w:tabs>
              <w:tab w:val="left" w:pos="1496"/>
              <w:tab w:val="left" w:pos="1870"/>
              <w:tab w:val="left" w:pos="2431"/>
              <w:tab w:val="left" w:pos="2805"/>
            </w:tabs>
            <w:spacing w:before="0" w:after="0"/>
            <w:rPr>
              <w:bCs w:val="0"/>
            </w:rPr>
          </w:pPr>
          <w:r w:rsidRPr="009970A4">
            <w:rPr>
              <w:bCs w:val="0"/>
            </w:rPr>
            <w:t>ESKİŞEHİR TEKNİK ÜNİVERSİTESİ</w:t>
          </w:r>
        </w:p>
        <w:p w:rsidR="00FE3BB0" w:rsidRPr="009970A4" w:rsidRDefault="00FE3BB0" w:rsidP="002A505F">
          <w:pPr>
            <w:pStyle w:val="KonuBal"/>
            <w:tabs>
              <w:tab w:val="left" w:pos="1496"/>
              <w:tab w:val="left" w:pos="1870"/>
              <w:tab w:val="left" w:pos="2431"/>
              <w:tab w:val="left" w:pos="2805"/>
            </w:tabs>
            <w:spacing w:before="0" w:after="0"/>
            <w:rPr>
              <w:bCs w:val="0"/>
            </w:rPr>
          </w:pPr>
          <w:r w:rsidRPr="009970A4">
            <w:rPr>
              <w:bCs w:val="0"/>
            </w:rPr>
            <w:t>2021-2022 AKADEMİK YILI BAHAR YARIYILI</w:t>
          </w:r>
        </w:p>
        <w:p w:rsidR="00FE3BB0" w:rsidRPr="00FE3BB0" w:rsidRDefault="00FE3BB0" w:rsidP="002A505F">
          <w:pPr>
            <w:pStyle w:val="KonuBal"/>
            <w:tabs>
              <w:tab w:val="left" w:pos="1496"/>
              <w:tab w:val="left" w:pos="1870"/>
              <w:tab w:val="left" w:pos="2431"/>
              <w:tab w:val="left" w:pos="2805"/>
            </w:tabs>
            <w:spacing w:before="0" w:after="0"/>
            <w:rPr>
              <w:bCs w:val="0"/>
            </w:rPr>
          </w:pPr>
          <w:r w:rsidRPr="009970A4">
            <w:rPr>
              <w:bCs w:val="0"/>
            </w:rPr>
            <w:t>KAYIT YENİLEME ESASLARI</w:t>
          </w:r>
        </w:p>
      </w:tc>
    </w:tr>
  </w:tbl>
  <w:p w:rsidR="00AE756A" w:rsidRDefault="00AE75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2263"/>
      <w:gridCol w:w="11199"/>
    </w:tblGrid>
    <w:tr w:rsidR="009970A4" w:rsidRPr="00FE3BB0" w:rsidTr="009970A4">
      <w:trPr>
        <w:trHeight w:val="1266"/>
      </w:trPr>
      <w:tc>
        <w:tcPr>
          <w:tcW w:w="2263" w:type="dxa"/>
        </w:tcPr>
        <w:p w:rsidR="009970A4" w:rsidRPr="00FE3BB0" w:rsidRDefault="009970A4" w:rsidP="00FE3BB0">
          <w:pPr>
            <w:pStyle w:val="KonuBal"/>
            <w:tabs>
              <w:tab w:val="left" w:pos="1496"/>
              <w:tab w:val="left" w:pos="1870"/>
              <w:tab w:val="left" w:pos="2431"/>
              <w:tab w:val="left" w:pos="2805"/>
            </w:tabs>
            <w:spacing w:before="0" w:after="0"/>
            <w:rPr>
              <w:b w:val="0"/>
            </w:rPr>
          </w:pPr>
          <w:r w:rsidRPr="00FE3BB0">
            <w:rPr>
              <w:rFonts w:asciiTheme="minorHAnsi" w:eastAsiaTheme="minorHAnsi" w:hAnsiTheme="minorHAnsi" w:cstheme="minorBidi"/>
              <w:b w:val="0"/>
              <w:noProof/>
            </w:rPr>
            <w:drawing>
              <wp:anchor distT="0" distB="0" distL="114300" distR="114300" simplePos="0" relativeHeight="251661312" behindDoc="1" locked="0" layoutInCell="1" allowOverlap="1" wp14:anchorId="5E82BAC9" wp14:editId="58448C6E">
                <wp:simplePos x="0" y="0"/>
                <wp:positionH relativeFrom="column">
                  <wp:posOffset>365125</wp:posOffset>
                </wp:positionH>
                <wp:positionV relativeFrom="paragraph">
                  <wp:posOffset>74295</wp:posOffset>
                </wp:positionV>
                <wp:extent cx="655607" cy="655607"/>
                <wp:effectExtent l="0" t="0" r="0" b="0"/>
                <wp:wrapTight wrapText="bothSides">
                  <wp:wrapPolygon edited="0">
                    <wp:start x="5023" y="0"/>
                    <wp:lineTo x="0" y="3767"/>
                    <wp:lineTo x="0" y="16326"/>
                    <wp:lineTo x="3767" y="20093"/>
                    <wp:lineTo x="5023" y="20721"/>
                    <wp:lineTo x="15698" y="20721"/>
                    <wp:lineTo x="16953" y="20093"/>
                    <wp:lineTo x="20721" y="16326"/>
                    <wp:lineTo x="20721" y="3767"/>
                    <wp:lineTo x="15698" y="0"/>
                    <wp:lineTo x="5023"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TU Logo yuvarla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607" cy="655607"/>
                        </a:xfrm>
                        <a:prstGeom prst="rect">
                          <a:avLst/>
                        </a:prstGeom>
                      </pic:spPr>
                    </pic:pic>
                  </a:graphicData>
                </a:graphic>
                <wp14:sizeRelH relativeFrom="margin">
                  <wp14:pctWidth>0</wp14:pctWidth>
                </wp14:sizeRelH>
                <wp14:sizeRelV relativeFrom="margin">
                  <wp14:pctHeight>0</wp14:pctHeight>
                </wp14:sizeRelV>
              </wp:anchor>
            </w:drawing>
          </w:r>
        </w:p>
      </w:tc>
      <w:tc>
        <w:tcPr>
          <w:tcW w:w="11199" w:type="dxa"/>
          <w:vAlign w:val="center"/>
        </w:tcPr>
        <w:p w:rsidR="009970A4" w:rsidRPr="009970A4" w:rsidRDefault="009970A4" w:rsidP="002A505F">
          <w:pPr>
            <w:pStyle w:val="KonuBal"/>
            <w:tabs>
              <w:tab w:val="left" w:pos="1496"/>
              <w:tab w:val="left" w:pos="1870"/>
              <w:tab w:val="left" w:pos="2431"/>
              <w:tab w:val="left" w:pos="2805"/>
            </w:tabs>
            <w:spacing w:before="0" w:after="0"/>
            <w:rPr>
              <w:bCs w:val="0"/>
            </w:rPr>
          </w:pPr>
          <w:r w:rsidRPr="009970A4">
            <w:rPr>
              <w:bCs w:val="0"/>
            </w:rPr>
            <w:t>ESKİŞEHİR TEKNİK ÜNİVERSİTESİ</w:t>
          </w:r>
        </w:p>
        <w:p w:rsidR="009970A4" w:rsidRPr="009970A4" w:rsidRDefault="009970A4" w:rsidP="002A505F">
          <w:pPr>
            <w:pStyle w:val="KonuBal"/>
            <w:tabs>
              <w:tab w:val="left" w:pos="1496"/>
              <w:tab w:val="left" w:pos="1870"/>
              <w:tab w:val="left" w:pos="2431"/>
              <w:tab w:val="left" w:pos="2805"/>
            </w:tabs>
            <w:spacing w:before="0" w:after="0"/>
            <w:rPr>
              <w:bCs w:val="0"/>
            </w:rPr>
          </w:pPr>
          <w:r w:rsidRPr="009970A4">
            <w:rPr>
              <w:bCs w:val="0"/>
            </w:rPr>
            <w:t>2021-2022 AKADEMİK YILI BAHAR YARIYILI</w:t>
          </w:r>
        </w:p>
        <w:p w:rsidR="009970A4" w:rsidRPr="00FE3BB0" w:rsidRDefault="009970A4" w:rsidP="002A505F">
          <w:pPr>
            <w:pStyle w:val="KonuBal"/>
            <w:tabs>
              <w:tab w:val="left" w:pos="1496"/>
              <w:tab w:val="left" w:pos="1870"/>
              <w:tab w:val="left" w:pos="2431"/>
              <w:tab w:val="left" w:pos="2805"/>
            </w:tabs>
            <w:spacing w:before="0" w:after="0"/>
            <w:rPr>
              <w:bCs w:val="0"/>
            </w:rPr>
          </w:pPr>
          <w:r w:rsidRPr="009970A4">
            <w:rPr>
              <w:bCs w:val="0"/>
            </w:rPr>
            <w:t>KAYIT YENİLEME ESASLARI</w:t>
          </w:r>
        </w:p>
      </w:tc>
    </w:tr>
  </w:tbl>
  <w:p w:rsidR="009970A4" w:rsidRDefault="009970A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2C2C0C"/>
    <w:lvl w:ilvl="0">
      <w:start w:val="1"/>
      <w:numFmt w:val="bullet"/>
      <w:lvlText w:val=""/>
      <w:lvlJc w:val="left"/>
      <w:pPr>
        <w:tabs>
          <w:tab w:val="num" w:pos="-504"/>
        </w:tabs>
        <w:ind w:left="-504" w:firstLine="0"/>
      </w:pPr>
      <w:rPr>
        <w:rFonts w:ascii="Symbol" w:hAnsi="Symbol" w:hint="default"/>
      </w:rPr>
    </w:lvl>
    <w:lvl w:ilvl="1">
      <w:start w:val="1"/>
      <w:numFmt w:val="bullet"/>
      <w:lvlText w:val=""/>
      <w:lvlJc w:val="left"/>
      <w:pPr>
        <w:tabs>
          <w:tab w:val="num" w:pos="216"/>
        </w:tabs>
        <w:ind w:left="576" w:hanging="360"/>
      </w:pPr>
      <w:rPr>
        <w:rFonts w:ascii="Symbol" w:hAnsi="Symbol" w:hint="default"/>
      </w:rPr>
    </w:lvl>
    <w:lvl w:ilvl="2">
      <w:start w:val="1"/>
      <w:numFmt w:val="bullet"/>
      <w:lvlText w:val="o"/>
      <w:lvlJc w:val="left"/>
      <w:pPr>
        <w:tabs>
          <w:tab w:val="num" w:pos="936"/>
        </w:tabs>
        <w:ind w:left="1296" w:hanging="360"/>
      </w:pPr>
      <w:rPr>
        <w:rFonts w:ascii="Courier New" w:hAnsi="Courier New" w:hint="default"/>
      </w:rPr>
    </w:lvl>
    <w:lvl w:ilvl="3">
      <w:start w:val="1"/>
      <w:numFmt w:val="bullet"/>
      <w:lvlText w:val=""/>
      <w:lvlJc w:val="left"/>
      <w:pPr>
        <w:tabs>
          <w:tab w:val="num" w:pos="1656"/>
        </w:tabs>
        <w:ind w:left="2016" w:hanging="360"/>
      </w:pPr>
      <w:rPr>
        <w:rFonts w:ascii="Wingdings" w:hAnsi="Wingdings" w:hint="default"/>
      </w:rPr>
    </w:lvl>
    <w:lvl w:ilvl="4">
      <w:start w:val="1"/>
      <w:numFmt w:val="bullet"/>
      <w:lvlText w:val=""/>
      <w:lvlJc w:val="left"/>
      <w:pPr>
        <w:tabs>
          <w:tab w:val="num" w:pos="2376"/>
        </w:tabs>
        <w:ind w:left="2736" w:hanging="360"/>
      </w:pPr>
      <w:rPr>
        <w:rFonts w:ascii="Wingdings" w:hAnsi="Wingdings" w:hint="default"/>
      </w:rPr>
    </w:lvl>
    <w:lvl w:ilvl="5">
      <w:start w:val="1"/>
      <w:numFmt w:val="bullet"/>
      <w:lvlText w:val=""/>
      <w:lvlJc w:val="left"/>
      <w:pPr>
        <w:tabs>
          <w:tab w:val="num" w:pos="3096"/>
        </w:tabs>
        <w:ind w:left="3456" w:hanging="360"/>
      </w:pPr>
      <w:rPr>
        <w:rFonts w:ascii="Symbol" w:hAnsi="Symbol" w:hint="default"/>
      </w:rPr>
    </w:lvl>
    <w:lvl w:ilvl="6">
      <w:start w:val="1"/>
      <w:numFmt w:val="bullet"/>
      <w:lvlText w:val="o"/>
      <w:lvlJc w:val="left"/>
      <w:pPr>
        <w:tabs>
          <w:tab w:val="num" w:pos="3816"/>
        </w:tabs>
        <w:ind w:left="4176" w:hanging="360"/>
      </w:pPr>
      <w:rPr>
        <w:rFonts w:ascii="Courier New" w:hAnsi="Courier New" w:hint="default"/>
      </w:rPr>
    </w:lvl>
    <w:lvl w:ilvl="7">
      <w:start w:val="1"/>
      <w:numFmt w:val="bullet"/>
      <w:lvlText w:val=""/>
      <w:lvlJc w:val="left"/>
      <w:pPr>
        <w:tabs>
          <w:tab w:val="num" w:pos="4536"/>
        </w:tabs>
        <w:ind w:left="4896" w:hanging="360"/>
      </w:pPr>
      <w:rPr>
        <w:rFonts w:ascii="Wingdings" w:hAnsi="Wingdings" w:hint="default"/>
      </w:rPr>
    </w:lvl>
    <w:lvl w:ilvl="8">
      <w:start w:val="1"/>
      <w:numFmt w:val="bullet"/>
      <w:lvlText w:val=""/>
      <w:lvlJc w:val="left"/>
      <w:pPr>
        <w:tabs>
          <w:tab w:val="num" w:pos="5256"/>
        </w:tabs>
        <w:ind w:left="5616" w:hanging="360"/>
      </w:pPr>
      <w:rPr>
        <w:rFonts w:ascii="Wingdings" w:hAnsi="Wingdings" w:hint="default"/>
      </w:rPr>
    </w:lvl>
  </w:abstractNum>
  <w:abstractNum w:abstractNumId="1" w15:restartNumberingAfterBreak="0">
    <w:nsid w:val="07B300E7"/>
    <w:multiLevelType w:val="hybridMultilevel"/>
    <w:tmpl w:val="86FA9BD0"/>
    <w:lvl w:ilvl="0" w:tplc="26807136">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533EA6"/>
    <w:multiLevelType w:val="hybridMultilevel"/>
    <w:tmpl w:val="A45E25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59226C"/>
    <w:multiLevelType w:val="hybridMultilevel"/>
    <w:tmpl w:val="6714DFFC"/>
    <w:lvl w:ilvl="0" w:tplc="958C9DFC">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 w15:restartNumberingAfterBreak="0">
    <w:nsid w:val="12D06413"/>
    <w:multiLevelType w:val="hybridMultilevel"/>
    <w:tmpl w:val="533C92E2"/>
    <w:lvl w:ilvl="0" w:tplc="9654AE9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9155F2"/>
    <w:multiLevelType w:val="hybridMultilevel"/>
    <w:tmpl w:val="DAD602B0"/>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6" w15:restartNumberingAfterBreak="0">
    <w:nsid w:val="194C3932"/>
    <w:multiLevelType w:val="hybridMultilevel"/>
    <w:tmpl w:val="AFD6243C"/>
    <w:lvl w:ilvl="0" w:tplc="958C9D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AA26E6D"/>
    <w:multiLevelType w:val="multilevel"/>
    <w:tmpl w:val="1BCE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B3E9F"/>
    <w:multiLevelType w:val="hybridMultilevel"/>
    <w:tmpl w:val="5336AE46"/>
    <w:lvl w:ilvl="0" w:tplc="958C9DFC">
      <w:start w:val="1"/>
      <w:numFmt w:val="decimal"/>
      <w:lvlText w:val="%1."/>
      <w:lvlJc w:val="left"/>
      <w:pPr>
        <w:ind w:left="786" w:hanging="360"/>
      </w:pPr>
      <w:rPr>
        <w:rFonts w:hint="default"/>
        <w:b/>
        <w:strike w:val="0"/>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15:restartNumberingAfterBreak="0">
    <w:nsid w:val="36675797"/>
    <w:multiLevelType w:val="hybridMultilevel"/>
    <w:tmpl w:val="5CE89B90"/>
    <w:lvl w:ilvl="0" w:tplc="041F0001">
      <w:start w:val="1"/>
      <w:numFmt w:val="bullet"/>
      <w:lvlText w:val=""/>
      <w:lvlJc w:val="left"/>
      <w:pPr>
        <w:ind w:left="1440" w:hanging="360"/>
      </w:pPr>
      <w:rPr>
        <w:rFonts w:ascii="Symbol" w:hAnsi="Symbol"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E10101"/>
    <w:multiLevelType w:val="hybridMultilevel"/>
    <w:tmpl w:val="275E9E74"/>
    <w:lvl w:ilvl="0" w:tplc="F68AD17C">
      <w:start w:val="1"/>
      <w:numFmt w:val="upperRoman"/>
      <w:lvlText w:val="%1."/>
      <w:lvlJc w:val="left"/>
      <w:pPr>
        <w:tabs>
          <w:tab w:val="num" w:pos="1280"/>
        </w:tabs>
        <w:ind w:left="1280" w:hanging="720"/>
      </w:pPr>
      <w:rPr>
        <w:rFonts w:hint="default"/>
      </w:rPr>
    </w:lvl>
    <w:lvl w:ilvl="1" w:tplc="041F0019" w:tentative="1">
      <w:start w:val="1"/>
      <w:numFmt w:val="lowerLetter"/>
      <w:lvlText w:val="%2."/>
      <w:lvlJc w:val="left"/>
      <w:pPr>
        <w:tabs>
          <w:tab w:val="num" w:pos="1640"/>
        </w:tabs>
        <w:ind w:left="1640" w:hanging="360"/>
      </w:pPr>
    </w:lvl>
    <w:lvl w:ilvl="2" w:tplc="041F001B" w:tentative="1">
      <w:start w:val="1"/>
      <w:numFmt w:val="lowerRoman"/>
      <w:lvlText w:val="%3."/>
      <w:lvlJc w:val="right"/>
      <w:pPr>
        <w:tabs>
          <w:tab w:val="num" w:pos="2360"/>
        </w:tabs>
        <w:ind w:left="2360" w:hanging="180"/>
      </w:pPr>
    </w:lvl>
    <w:lvl w:ilvl="3" w:tplc="041F000F" w:tentative="1">
      <w:start w:val="1"/>
      <w:numFmt w:val="decimal"/>
      <w:lvlText w:val="%4."/>
      <w:lvlJc w:val="left"/>
      <w:pPr>
        <w:tabs>
          <w:tab w:val="num" w:pos="3080"/>
        </w:tabs>
        <w:ind w:left="3080" w:hanging="360"/>
      </w:pPr>
    </w:lvl>
    <w:lvl w:ilvl="4" w:tplc="041F0019" w:tentative="1">
      <w:start w:val="1"/>
      <w:numFmt w:val="lowerLetter"/>
      <w:lvlText w:val="%5."/>
      <w:lvlJc w:val="left"/>
      <w:pPr>
        <w:tabs>
          <w:tab w:val="num" w:pos="3800"/>
        </w:tabs>
        <w:ind w:left="3800" w:hanging="360"/>
      </w:pPr>
    </w:lvl>
    <w:lvl w:ilvl="5" w:tplc="041F001B" w:tentative="1">
      <w:start w:val="1"/>
      <w:numFmt w:val="lowerRoman"/>
      <w:lvlText w:val="%6."/>
      <w:lvlJc w:val="right"/>
      <w:pPr>
        <w:tabs>
          <w:tab w:val="num" w:pos="4520"/>
        </w:tabs>
        <w:ind w:left="4520" w:hanging="180"/>
      </w:pPr>
    </w:lvl>
    <w:lvl w:ilvl="6" w:tplc="041F000F" w:tentative="1">
      <w:start w:val="1"/>
      <w:numFmt w:val="decimal"/>
      <w:lvlText w:val="%7."/>
      <w:lvlJc w:val="left"/>
      <w:pPr>
        <w:tabs>
          <w:tab w:val="num" w:pos="5240"/>
        </w:tabs>
        <w:ind w:left="5240" w:hanging="360"/>
      </w:pPr>
    </w:lvl>
    <w:lvl w:ilvl="7" w:tplc="041F0019" w:tentative="1">
      <w:start w:val="1"/>
      <w:numFmt w:val="lowerLetter"/>
      <w:lvlText w:val="%8."/>
      <w:lvlJc w:val="left"/>
      <w:pPr>
        <w:tabs>
          <w:tab w:val="num" w:pos="5960"/>
        </w:tabs>
        <w:ind w:left="5960" w:hanging="360"/>
      </w:pPr>
    </w:lvl>
    <w:lvl w:ilvl="8" w:tplc="041F001B" w:tentative="1">
      <w:start w:val="1"/>
      <w:numFmt w:val="lowerRoman"/>
      <w:lvlText w:val="%9."/>
      <w:lvlJc w:val="right"/>
      <w:pPr>
        <w:tabs>
          <w:tab w:val="num" w:pos="6680"/>
        </w:tabs>
        <w:ind w:left="6680" w:hanging="180"/>
      </w:pPr>
    </w:lvl>
  </w:abstractNum>
  <w:abstractNum w:abstractNumId="11" w15:restartNumberingAfterBreak="0">
    <w:nsid w:val="42003CC2"/>
    <w:multiLevelType w:val="hybridMultilevel"/>
    <w:tmpl w:val="1E7029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6E63558"/>
    <w:multiLevelType w:val="hybridMultilevel"/>
    <w:tmpl w:val="150018C6"/>
    <w:lvl w:ilvl="0" w:tplc="041F0001">
      <w:start w:val="1"/>
      <w:numFmt w:val="bullet"/>
      <w:lvlText w:val=""/>
      <w:lvlJc w:val="left"/>
      <w:pPr>
        <w:ind w:left="1095" w:hanging="360"/>
      </w:pPr>
      <w:rPr>
        <w:rFonts w:ascii="Symbol" w:hAnsi="Symbol" w:hint="default"/>
      </w:rPr>
    </w:lvl>
    <w:lvl w:ilvl="1" w:tplc="041F0003" w:tentative="1">
      <w:start w:val="1"/>
      <w:numFmt w:val="bullet"/>
      <w:lvlText w:val="o"/>
      <w:lvlJc w:val="left"/>
      <w:pPr>
        <w:ind w:left="1815" w:hanging="360"/>
      </w:pPr>
      <w:rPr>
        <w:rFonts w:ascii="Courier New" w:hAnsi="Courier New" w:cs="Courier New" w:hint="default"/>
      </w:rPr>
    </w:lvl>
    <w:lvl w:ilvl="2" w:tplc="041F0005" w:tentative="1">
      <w:start w:val="1"/>
      <w:numFmt w:val="bullet"/>
      <w:lvlText w:val=""/>
      <w:lvlJc w:val="left"/>
      <w:pPr>
        <w:ind w:left="2535" w:hanging="360"/>
      </w:pPr>
      <w:rPr>
        <w:rFonts w:ascii="Wingdings" w:hAnsi="Wingdings" w:hint="default"/>
      </w:rPr>
    </w:lvl>
    <w:lvl w:ilvl="3" w:tplc="041F0001" w:tentative="1">
      <w:start w:val="1"/>
      <w:numFmt w:val="bullet"/>
      <w:lvlText w:val=""/>
      <w:lvlJc w:val="left"/>
      <w:pPr>
        <w:ind w:left="3255" w:hanging="360"/>
      </w:pPr>
      <w:rPr>
        <w:rFonts w:ascii="Symbol" w:hAnsi="Symbol" w:hint="default"/>
      </w:rPr>
    </w:lvl>
    <w:lvl w:ilvl="4" w:tplc="041F0003" w:tentative="1">
      <w:start w:val="1"/>
      <w:numFmt w:val="bullet"/>
      <w:lvlText w:val="o"/>
      <w:lvlJc w:val="left"/>
      <w:pPr>
        <w:ind w:left="3975" w:hanging="360"/>
      </w:pPr>
      <w:rPr>
        <w:rFonts w:ascii="Courier New" w:hAnsi="Courier New" w:cs="Courier New" w:hint="default"/>
      </w:rPr>
    </w:lvl>
    <w:lvl w:ilvl="5" w:tplc="041F0005" w:tentative="1">
      <w:start w:val="1"/>
      <w:numFmt w:val="bullet"/>
      <w:lvlText w:val=""/>
      <w:lvlJc w:val="left"/>
      <w:pPr>
        <w:ind w:left="4695" w:hanging="360"/>
      </w:pPr>
      <w:rPr>
        <w:rFonts w:ascii="Wingdings" w:hAnsi="Wingdings" w:hint="default"/>
      </w:rPr>
    </w:lvl>
    <w:lvl w:ilvl="6" w:tplc="041F0001" w:tentative="1">
      <w:start w:val="1"/>
      <w:numFmt w:val="bullet"/>
      <w:lvlText w:val=""/>
      <w:lvlJc w:val="left"/>
      <w:pPr>
        <w:ind w:left="5415" w:hanging="360"/>
      </w:pPr>
      <w:rPr>
        <w:rFonts w:ascii="Symbol" w:hAnsi="Symbol" w:hint="default"/>
      </w:rPr>
    </w:lvl>
    <w:lvl w:ilvl="7" w:tplc="041F0003" w:tentative="1">
      <w:start w:val="1"/>
      <w:numFmt w:val="bullet"/>
      <w:lvlText w:val="o"/>
      <w:lvlJc w:val="left"/>
      <w:pPr>
        <w:ind w:left="6135" w:hanging="360"/>
      </w:pPr>
      <w:rPr>
        <w:rFonts w:ascii="Courier New" w:hAnsi="Courier New" w:cs="Courier New" w:hint="default"/>
      </w:rPr>
    </w:lvl>
    <w:lvl w:ilvl="8" w:tplc="041F0005" w:tentative="1">
      <w:start w:val="1"/>
      <w:numFmt w:val="bullet"/>
      <w:lvlText w:val=""/>
      <w:lvlJc w:val="left"/>
      <w:pPr>
        <w:ind w:left="6855" w:hanging="360"/>
      </w:pPr>
      <w:rPr>
        <w:rFonts w:ascii="Wingdings" w:hAnsi="Wingdings" w:hint="default"/>
      </w:rPr>
    </w:lvl>
  </w:abstractNum>
  <w:abstractNum w:abstractNumId="13" w15:restartNumberingAfterBreak="0">
    <w:nsid w:val="47E26EE0"/>
    <w:multiLevelType w:val="hybridMultilevel"/>
    <w:tmpl w:val="E03A9674"/>
    <w:lvl w:ilvl="0" w:tplc="3CA4CBBE">
      <w:start w:val="1"/>
      <mc:AlternateContent>
        <mc:Choice Requires="w14">
          <w:numFmt w:val="custom" w:format="a, ç, ĝ, ..."/>
        </mc:Choice>
        <mc:Fallback>
          <w:numFmt w:val="decimal"/>
        </mc:Fallback>
      </mc:AlternateContent>
      <w:lvlText w:val="%1)"/>
      <w:lvlJc w:val="left"/>
      <w:pPr>
        <w:ind w:left="1146" w:hanging="360"/>
      </w:pPr>
      <w:rPr>
        <w:rFonts w:hint="default"/>
        <w:b/>
        <w:spacing w:val="-1"/>
        <w:w w:val="100"/>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4" w15:restartNumberingAfterBreak="0">
    <w:nsid w:val="51932CFC"/>
    <w:multiLevelType w:val="hybridMultilevel"/>
    <w:tmpl w:val="1A824376"/>
    <w:lvl w:ilvl="0" w:tplc="1ECCE67E">
      <w:start w:val="2"/>
      <w:numFmt w:val="lowerRoman"/>
      <w:lvlText w:val="%1."/>
      <w:lvlJc w:val="left"/>
      <w:pPr>
        <w:tabs>
          <w:tab w:val="num" w:pos="4153"/>
        </w:tabs>
        <w:ind w:left="4153" w:hanging="2550"/>
      </w:pPr>
      <w:rPr>
        <w:rFonts w:hint="default"/>
        <w:sz w:val="24"/>
        <w:u w:val="none"/>
      </w:rPr>
    </w:lvl>
    <w:lvl w:ilvl="1" w:tplc="041F0019" w:tentative="1">
      <w:start w:val="1"/>
      <w:numFmt w:val="lowerLetter"/>
      <w:lvlText w:val="%2."/>
      <w:lvlJc w:val="left"/>
      <w:pPr>
        <w:tabs>
          <w:tab w:val="num" w:pos="2683"/>
        </w:tabs>
        <w:ind w:left="2683" w:hanging="360"/>
      </w:pPr>
    </w:lvl>
    <w:lvl w:ilvl="2" w:tplc="041F001B" w:tentative="1">
      <w:start w:val="1"/>
      <w:numFmt w:val="lowerRoman"/>
      <w:lvlText w:val="%3."/>
      <w:lvlJc w:val="right"/>
      <w:pPr>
        <w:tabs>
          <w:tab w:val="num" w:pos="3403"/>
        </w:tabs>
        <w:ind w:left="3403" w:hanging="180"/>
      </w:pPr>
    </w:lvl>
    <w:lvl w:ilvl="3" w:tplc="041F000F" w:tentative="1">
      <w:start w:val="1"/>
      <w:numFmt w:val="decimal"/>
      <w:lvlText w:val="%4."/>
      <w:lvlJc w:val="left"/>
      <w:pPr>
        <w:tabs>
          <w:tab w:val="num" w:pos="4123"/>
        </w:tabs>
        <w:ind w:left="4123" w:hanging="360"/>
      </w:pPr>
    </w:lvl>
    <w:lvl w:ilvl="4" w:tplc="041F0019" w:tentative="1">
      <w:start w:val="1"/>
      <w:numFmt w:val="lowerLetter"/>
      <w:lvlText w:val="%5."/>
      <w:lvlJc w:val="left"/>
      <w:pPr>
        <w:tabs>
          <w:tab w:val="num" w:pos="4843"/>
        </w:tabs>
        <w:ind w:left="4843" w:hanging="360"/>
      </w:pPr>
    </w:lvl>
    <w:lvl w:ilvl="5" w:tplc="041F001B" w:tentative="1">
      <w:start w:val="1"/>
      <w:numFmt w:val="lowerRoman"/>
      <w:lvlText w:val="%6."/>
      <w:lvlJc w:val="right"/>
      <w:pPr>
        <w:tabs>
          <w:tab w:val="num" w:pos="5563"/>
        </w:tabs>
        <w:ind w:left="5563" w:hanging="180"/>
      </w:pPr>
    </w:lvl>
    <w:lvl w:ilvl="6" w:tplc="041F000F" w:tentative="1">
      <w:start w:val="1"/>
      <w:numFmt w:val="decimal"/>
      <w:lvlText w:val="%7."/>
      <w:lvlJc w:val="left"/>
      <w:pPr>
        <w:tabs>
          <w:tab w:val="num" w:pos="6283"/>
        </w:tabs>
        <w:ind w:left="6283" w:hanging="360"/>
      </w:pPr>
    </w:lvl>
    <w:lvl w:ilvl="7" w:tplc="041F0019" w:tentative="1">
      <w:start w:val="1"/>
      <w:numFmt w:val="lowerLetter"/>
      <w:lvlText w:val="%8."/>
      <w:lvlJc w:val="left"/>
      <w:pPr>
        <w:tabs>
          <w:tab w:val="num" w:pos="7003"/>
        </w:tabs>
        <w:ind w:left="7003" w:hanging="360"/>
      </w:pPr>
    </w:lvl>
    <w:lvl w:ilvl="8" w:tplc="041F001B" w:tentative="1">
      <w:start w:val="1"/>
      <w:numFmt w:val="lowerRoman"/>
      <w:lvlText w:val="%9."/>
      <w:lvlJc w:val="right"/>
      <w:pPr>
        <w:tabs>
          <w:tab w:val="num" w:pos="7723"/>
        </w:tabs>
        <w:ind w:left="7723" w:hanging="180"/>
      </w:pPr>
    </w:lvl>
  </w:abstractNum>
  <w:abstractNum w:abstractNumId="15" w15:restartNumberingAfterBreak="0">
    <w:nsid w:val="53B630FB"/>
    <w:multiLevelType w:val="hybridMultilevel"/>
    <w:tmpl w:val="47DAED9C"/>
    <w:lvl w:ilvl="0" w:tplc="060C733E">
      <w:start w:val="1"/>
      <mc:AlternateContent>
        <mc:Choice Requires="w14">
          <w:numFmt w:val="custom" w:format="a, ç, ĝ, ..."/>
        </mc:Choice>
        <mc:Fallback>
          <w:numFmt w:val="decimal"/>
        </mc:Fallback>
      </mc:AlternateContent>
      <w:lvlText w:val="%1)"/>
      <w:lvlJc w:val="left"/>
      <w:pPr>
        <w:ind w:left="1148" w:hanging="360"/>
      </w:pPr>
      <w:rPr>
        <w:rFonts w:hint="default"/>
        <w:b/>
      </w:rPr>
    </w:lvl>
    <w:lvl w:ilvl="1" w:tplc="041F0019" w:tentative="1">
      <w:start w:val="1"/>
      <w:numFmt w:val="lowerLetter"/>
      <w:lvlText w:val="%2."/>
      <w:lvlJc w:val="left"/>
      <w:pPr>
        <w:ind w:left="1868" w:hanging="360"/>
      </w:pPr>
    </w:lvl>
    <w:lvl w:ilvl="2" w:tplc="041F001B" w:tentative="1">
      <w:start w:val="1"/>
      <w:numFmt w:val="lowerRoman"/>
      <w:lvlText w:val="%3."/>
      <w:lvlJc w:val="right"/>
      <w:pPr>
        <w:ind w:left="2588" w:hanging="180"/>
      </w:pPr>
    </w:lvl>
    <w:lvl w:ilvl="3" w:tplc="041F000F" w:tentative="1">
      <w:start w:val="1"/>
      <w:numFmt w:val="decimal"/>
      <w:lvlText w:val="%4."/>
      <w:lvlJc w:val="left"/>
      <w:pPr>
        <w:ind w:left="3308" w:hanging="360"/>
      </w:pPr>
    </w:lvl>
    <w:lvl w:ilvl="4" w:tplc="041F0019" w:tentative="1">
      <w:start w:val="1"/>
      <w:numFmt w:val="lowerLetter"/>
      <w:lvlText w:val="%5."/>
      <w:lvlJc w:val="left"/>
      <w:pPr>
        <w:ind w:left="4028" w:hanging="360"/>
      </w:pPr>
    </w:lvl>
    <w:lvl w:ilvl="5" w:tplc="041F001B" w:tentative="1">
      <w:start w:val="1"/>
      <w:numFmt w:val="lowerRoman"/>
      <w:lvlText w:val="%6."/>
      <w:lvlJc w:val="right"/>
      <w:pPr>
        <w:ind w:left="4748" w:hanging="180"/>
      </w:pPr>
    </w:lvl>
    <w:lvl w:ilvl="6" w:tplc="041F000F" w:tentative="1">
      <w:start w:val="1"/>
      <w:numFmt w:val="decimal"/>
      <w:lvlText w:val="%7."/>
      <w:lvlJc w:val="left"/>
      <w:pPr>
        <w:ind w:left="5468" w:hanging="360"/>
      </w:pPr>
    </w:lvl>
    <w:lvl w:ilvl="7" w:tplc="041F0019" w:tentative="1">
      <w:start w:val="1"/>
      <w:numFmt w:val="lowerLetter"/>
      <w:lvlText w:val="%8."/>
      <w:lvlJc w:val="left"/>
      <w:pPr>
        <w:ind w:left="6188" w:hanging="360"/>
      </w:pPr>
    </w:lvl>
    <w:lvl w:ilvl="8" w:tplc="041F001B" w:tentative="1">
      <w:start w:val="1"/>
      <w:numFmt w:val="lowerRoman"/>
      <w:lvlText w:val="%9."/>
      <w:lvlJc w:val="right"/>
      <w:pPr>
        <w:ind w:left="6908" w:hanging="180"/>
      </w:pPr>
    </w:lvl>
  </w:abstractNum>
  <w:abstractNum w:abstractNumId="16" w15:restartNumberingAfterBreak="0">
    <w:nsid w:val="59317A81"/>
    <w:multiLevelType w:val="hybridMultilevel"/>
    <w:tmpl w:val="F84C426E"/>
    <w:lvl w:ilvl="0" w:tplc="958C9DF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A8129E"/>
    <w:multiLevelType w:val="hybridMultilevel"/>
    <w:tmpl w:val="D2F0E7E6"/>
    <w:lvl w:ilvl="0" w:tplc="26807136">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647CAC"/>
    <w:multiLevelType w:val="hybridMultilevel"/>
    <w:tmpl w:val="D78465EC"/>
    <w:lvl w:ilvl="0" w:tplc="E48EE2AE">
      <w:start w:val="5"/>
      <w:numFmt w:val="lowerRoman"/>
      <w:lvlText w:val="%1."/>
      <w:lvlJc w:val="left"/>
      <w:pPr>
        <w:tabs>
          <w:tab w:val="num" w:pos="1470"/>
        </w:tabs>
        <w:ind w:left="1470" w:hanging="720"/>
      </w:pPr>
      <w:rPr>
        <w:rFonts w:hint="default"/>
        <w:b/>
      </w:rPr>
    </w:lvl>
    <w:lvl w:ilvl="1" w:tplc="041F0019" w:tentative="1">
      <w:start w:val="1"/>
      <w:numFmt w:val="lowerLetter"/>
      <w:lvlText w:val="%2."/>
      <w:lvlJc w:val="left"/>
      <w:pPr>
        <w:tabs>
          <w:tab w:val="num" w:pos="1830"/>
        </w:tabs>
        <w:ind w:left="1830" w:hanging="360"/>
      </w:pPr>
    </w:lvl>
    <w:lvl w:ilvl="2" w:tplc="041F001B" w:tentative="1">
      <w:start w:val="1"/>
      <w:numFmt w:val="lowerRoman"/>
      <w:lvlText w:val="%3."/>
      <w:lvlJc w:val="right"/>
      <w:pPr>
        <w:tabs>
          <w:tab w:val="num" w:pos="2550"/>
        </w:tabs>
        <w:ind w:left="2550" w:hanging="180"/>
      </w:pPr>
    </w:lvl>
    <w:lvl w:ilvl="3" w:tplc="041F000F" w:tentative="1">
      <w:start w:val="1"/>
      <w:numFmt w:val="decimal"/>
      <w:lvlText w:val="%4."/>
      <w:lvlJc w:val="left"/>
      <w:pPr>
        <w:tabs>
          <w:tab w:val="num" w:pos="3270"/>
        </w:tabs>
        <w:ind w:left="3270" w:hanging="360"/>
      </w:pPr>
    </w:lvl>
    <w:lvl w:ilvl="4" w:tplc="041F0019" w:tentative="1">
      <w:start w:val="1"/>
      <w:numFmt w:val="lowerLetter"/>
      <w:lvlText w:val="%5."/>
      <w:lvlJc w:val="left"/>
      <w:pPr>
        <w:tabs>
          <w:tab w:val="num" w:pos="3990"/>
        </w:tabs>
        <w:ind w:left="3990" w:hanging="360"/>
      </w:pPr>
    </w:lvl>
    <w:lvl w:ilvl="5" w:tplc="041F001B" w:tentative="1">
      <w:start w:val="1"/>
      <w:numFmt w:val="lowerRoman"/>
      <w:lvlText w:val="%6."/>
      <w:lvlJc w:val="right"/>
      <w:pPr>
        <w:tabs>
          <w:tab w:val="num" w:pos="4710"/>
        </w:tabs>
        <w:ind w:left="4710" w:hanging="180"/>
      </w:pPr>
    </w:lvl>
    <w:lvl w:ilvl="6" w:tplc="041F000F" w:tentative="1">
      <w:start w:val="1"/>
      <w:numFmt w:val="decimal"/>
      <w:lvlText w:val="%7."/>
      <w:lvlJc w:val="left"/>
      <w:pPr>
        <w:tabs>
          <w:tab w:val="num" w:pos="5430"/>
        </w:tabs>
        <w:ind w:left="5430" w:hanging="360"/>
      </w:pPr>
    </w:lvl>
    <w:lvl w:ilvl="7" w:tplc="041F0019" w:tentative="1">
      <w:start w:val="1"/>
      <w:numFmt w:val="lowerLetter"/>
      <w:lvlText w:val="%8."/>
      <w:lvlJc w:val="left"/>
      <w:pPr>
        <w:tabs>
          <w:tab w:val="num" w:pos="6150"/>
        </w:tabs>
        <w:ind w:left="6150" w:hanging="360"/>
      </w:pPr>
    </w:lvl>
    <w:lvl w:ilvl="8" w:tplc="041F001B" w:tentative="1">
      <w:start w:val="1"/>
      <w:numFmt w:val="lowerRoman"/>
      <w:lvlText w:val="%9."/>
      <w:lvlJc w:val="right"/>
      <w:pPr>
        <w:tabs>
          <w:tab w:val="num" w:pos="6870"/>
        </w:tabs>
        <w:ind w:left="6870" w:hanging="180"/>
      </w:pPr>
    </w:lvl>
  </w:abstractNum>
  <w:abstractNum w:abstractNumId="19" w15:restartNumberingAfterBreak="0">
    <w:nsid w:val="654D1116"/>
    <w:multiLevelType w:val="hybridMultilevel"/>
    <w:tmpl w:val="3AC0526A"/>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0" w15:restartNumberingAfterBreak="0">
    <w:nsid w:val="68F55A7F"/>
    <w:multiLevelType w:val="multilevel"/>
    <w:tmpl w:val="01AE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BF1333"/>
    <w:multiLevelType w:val="hybridMultilevel"/>
    <w:tmpl w:val="9C6456F0"/>
    <w:lvl w:ilvl="0" w:tplc="041F0001">
      <w:start w:val="1"/>
      <w:numFmt w:val="bullet"/>
      <w:lvlText w:val=""/>
      <w:lvlJc w:val="left"/>
      <w:pPr>
        <w:ind w:left="720" w:hanging="360"/>
      </w:pPr>
      <w:rPr>
        <w:rFonts w:ascii="Symbol" w:hAnsi="Symbol" w:hint="default"/>
      </w:rPr>
    </w:lvl>
    <w:lvl w:ilvl="1" w:tplc="94586700">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6834C5"/>
    <w:multiLevelType w:val="hybridMultilevel"/>
    <w:tmpl w:val="8248A61C"/>
    <w:lvl w:ilvl="0" w:tplc="FE58326A">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050EF6"/>
    <w:multiLevelType w:val="hybridMultilevel"/>
    <w:tmpl w:val="FC00541A"/>
    <w:lvl w:ilvl="0" w:tplc="233C345C">
      <w:start w:val="1"/>
      <w:numFmt w:val="decimal"/>
      <w:lvlText w:val="%1."/>
      <w:lvlJc w:val="left"/>
      <w:pPr>
        <w:tabs>
          <w:tab w:val="num" w:pos="2979"/>
        </w:tabs>
        <w:ind w:left="2979" w:hanging="360"/>
      </w:pPr>
      <w:rPr>
        <w:rFonts w:hint="default"/>
      </w:rPr>
    </w:lvl>
    <w:lvl w:ilvl="1" w:tplc="041F0019" w:tentative="1">
      <w:start w:val="1"/>
      <w:numFmt w:val="lowerLetter"/>
      <w:lvlText w:val="%2."/>
      <w:lvlJc w:val="left"/>
      <w:pPr>
        <w:tabs>
          <w:tab w:val="num" w:pos="3699"/>
        </w:tabs>
        <w:ind w:left="3699" w:hanging="360"/>
      </w:pPr>
    </w:lvl>
    <w:lvl w:ilvl="2" w:tplc="041F001B" w:tentative="1">
      <w:start w:val="1"/>
      <w:numFmt w:val="lowerRoman"/>
      <w:lvlText w:val="%3."/>
      <w:lvlJc w:val="right"/>
      <w:pPr>
        <w:tabs>
          <w:tab w:val="num" w:pos="4419"/>
        </w:tabs>
        <w:ind w:left="4419" w:hanging="180"/>
      </w:pPr>
    </w:lvl>
    <w:lvl w:ilvl="3" w:tplc="041F000F" w:tentative="1">
      <w:start w:val="1"/>
      <w:numFmt w:val="decimal"/>
      <w:lvlText w:val="%4."/>
      <w:lvlJc w:val="left"/>
      <w:pPr>
        <w:tabs>
          <w:tab w:val="num" w:pos="5139"/>
        </w:tabs>
        <w:ind w:left="5139" w:hanging="360"/>
      </w:pPr>
    </w:lvl>
    <w:lvl w:ilvl="4" w:tplc="041F0019" w:tentative="1">
      <w:start w:val="1"/>
      <w:numFmt w:val="lowerLetter"/>
      <w:lvlText w:val="%5."/>
      <w:lvlJc w:val="left"/>
      <w:pPr>
        <w:tabs>
          <w:tab w:val="num" w:pos="5859"/>
        </w:tabs>
        <w:ind w:left="5859" w:hanging="360"/>
      </w:pPr>
    </w:lvl>
    <w:lvl w:ilvl="5" w:tplc="041F001B" w:tentative="1">
      <w:start w:val="1"/>
      <w:numFmt w:val="lowerRoman"/>
      <w:lvlText w:val="%6."/>
      <w:lvlJc w:val="right"/>
      <w:pPr>
        <w:tabs>
          <w:tab w:val="num" w:pos="6579"/>
        </w:tabs>
        <w:ind w:left="6579" w:hanging="180"/>
      </w:pPr>
    </w:lvl>
    <w:lvl w:ilvl="6" w:tplc="041F000F" w:tentative="1">
      <w:start w:val="1"/>
      <w:numFmt w:val="decimal"/>
      <w:lvlText w:val="%7."/>
      <w:lvlJc w:val="left"/>
      <w:pPr>
        <w:tabs>
          <w:tab w:val="num" w:pos="7299"/>
        </w:tabs>
        <w:ind w:left="7299" w:hanging="360"/>
      </w:pPr>
    </w:lvl>
    <w:lvl w:ilvl="7" w:tplc="041F0019" w:tentative="1">
      <w:start w:val="1"/>
      <w:numFmt w:val="lowerLetter"/>
      <w:lvlText w:val="%8."/>
      <w:lvlJc w:val="left"/>
      <w:pPr>
        <w:tabs>
          <w:tab w:val="num" w:pos="8019"/>
        </w:tabs>
        <w:ind w:left="8019" w:hanging="360"/>
      </w:pPr>
    </w:lvl>
    <w:lvl w:ilvl="8" w:tplc="041F001B" w:tentative="1">
      <w:start w:val="1"/>
      <w:numFmt w:val="lowerRoman"/>
      <w:lvlText w:val="%9."/>
      <w:lvlJc w:val="right"/>
      <w:pPr>
        <w:tabs>
          <w:tab w:val="num" w:pos="8739"/>
        </w:tabs>
        <w:ind w:left="8739" w:hanging="180"/>
      </w:pPr>
    </w:lvl>
  </w:abstractNum>
  <w:abstractNum w:abstractNumId="24" w15:restartNumberingAfterBreak="0">
    <w:nsid w:val="7EBC42F8"/>
    <w:multiLevelType w:val="hybridMultilevel"/>
    <w:tmpl w:val="89224116"/>
    <w:lvl w:ilvl="0" w:tplc="7ED2C49C">
      <w:start w:val="1"/>
      <w:numFmt w:val="decimal"/>
      <w:lvlText w:val="%1)"/>
      <w:lvlJc w:val="left"/>
      <w:pPr>
        <w:ind w:left="1068" w:hanging="360"/>
      </w:pPr>
      <w:rPr>
        <w:rFonts w:hint="default"/>
        <w:sz w:val="24"/>
        <w:szCs w:val="24"/>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F7801DA"/>
    <w:multiLevelType w:val="hybridMultilevel"/>
    <w:tmpl w:val="010A2E28"/>
    <w:lvl w:ilvl="0" w:tplc="26807136">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18"/>
  </w:num>
  <w:num w:numId="3">
    <w:abstractNumId w:val="14"/>
  </w:num>
  <w:num w:numId="4">
    <w:abstractNumId w:val="10"/>
  </w:num>
  <w:num w:numId="5">
    <w:abstractNumId w:val="12"/>
  </w:num>
  <w:num w:numId="6">
    <w:abstractNumId w:val="0"/>
  </w:num>
  <w:num w:numId="7">
    <w:abstractNumId w:val="2"/>
  </w:num>
  <w:num w:numId="8">
    <w:abstractNumId w:val="24"/>
  </w:num>
  <w:num w:numId="9">
    <w:abstractNumId w:val="4"/>
  </w:num>
  <w:num w:numId="10">
    <w:abstractNumId w:val="25"/>
  </w:num>
  <w:num w:numId="11">
    <w:abstractNumId w:val="22"/>
  </w:num>
  <w:num w:numId="12">
    <w:abstractNumId w:val="17"/>
  </w:num>
  <w:num w:numId="13">
    <w:abstractNumId w:val="1"/>
  </w:num>
  <w:num w:numId="14">
    <w:abstractNumId w:val="8"/>
  </w:num>
  <w:num w:numId="15">
    <w:abstractNumId w:val="12"/>
  </w:num>
  <w:num w:numId="16">
    <w:abstractNumId w:val="20"/>
  </w:num>
  <w:num w:numId="17">
    <w:abstractNumId w:val="7"/>
  </w:num>
  <w:num w:numId="18">
    <w:abstractNumId w:val="5"/>
  </w:num>
  <w:num w:numId="19">
    <w:abstractNumId w:val="1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9"/>
  </w:num>
  <w:num w:numId="23">
    <w:abstractNumId w:val="6"/>
  </w:num>
  <w:num w:numId="24">
    <w:abstractNumId w:val="3"/>
  </w:num>
  <w:num w:numId="25">
    <w:abstractNumId w:val="16"/>
  </w:num>
  <w:num w:numId="26">
    <w:abstractNumId w:val="21"/>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7"/>
  <w:drawingGridVerticalSpacing w:val="127"/>
  <w:displayHorizontalDrawingGridEvery w:val="0"/>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51"/>
    <w:rsid w:val="00026FC2"/>
    <w:rsid w:val="00042544"/>
    <w:rsid w:val="000713E0"/>
    <w:rsid w:val="00072B57"/>
    <w:rsid w:val="00072F1E"/>
    <w:rsid w:val="00084BFE"/>
    <w:rsid w:val="000856B0"/>
    <w:rsid w:val="00087388"/>
    <w:rsid w:val="00093ACC"/>
    <w:rsid w:val="000A245A"/>
    <w:rsid w:val="000B1569"/>
    <w:rsid w:val="000E5FDD"/>
    <w:rsid w:val="000F1E30"/>
    <w:rsid w:val="000F7071"/>
    <w:rsid w:val="00103969"/>
    <w:rsid w:val="001236E0"/>
    <w:rsid w:val="001378F0"/>
    <w:rsid w:val="00141E01"/>
    <w:rsid w:val="00144C85"/>
    <w:rsid w:val="001478E4"/>
    <w:rsid w:val="00152F41"/>
    <w:rsid w:val="0015397E"/>
    <w:rsid w:val="00181F70"/>
    <w:rsid w:val="00187370"/>
    <w:rsid w:val="001969CD"/>
    <w:rsid w:val="00197E4B"/>
    <w:rsid w:val="001A3340"/>
    <w:rsid w:val="001B78B7"/>
    <w:rsid w:val="001C110D"/>
    <w:rsid w:val="001C3E9E"/>
    <w:rsid w:val="001C4391"/>
    <w:rsid w:val="001D389B"/>
    <w:rsid w:val="001D51D0"/>
    <w:rsid w:val="001E6EB7"/>
    <w:rsid w:val="001F1609"/>
    <w:rsid w:val="002123A6"/>
    <w:rsid w:val="002132A7"/>
    <w:rsid w:val="002458CC"/>
    <w:rsid w:val="0025002C"/>
    <w:rsid w:val="00251AE6"/>
    <w:rsid w:val="00256960"/>
    <w:rsid w:val="002626A6"/>
    <w:rsid w:val="002636B7"/>
    <w:rsid w:val="00277E83"/>
    <w:rsid w:val="0028041B"/>
    <w:rsid w:val="00287436"/>
    <w:rsid w:val="00293B91"/>
    <w:rsid w:val="002A505F"/>
    <w:rsid w:val="002C22DF"/>
    <w:rsid w:val="002C62EE"/>
    <w:rsid w:val="002C7571"/>
    <w:rsid w:val="002C7660"/>
    <w:rsid w:val="002D6706"/>
    <w:rsid w:val="002E6C4C"/>
    <w:rsid w:val="002F6FD9"/>
    <w:rsid w:val="002F7545"/>
    <w:rsid w:val="003029A0"/>
    <w:rsid w:val="00302BBD"/>
    <w:rsid w:val="003072FB"/>
    <w:rsid w:val="003220F8"/>
    <w:rsid w:val="00336770"/>
    <w:rsid w:val="00345421"/>
    <w:rsid w:val="00345B3F"/>
    <w:rsid w:val="00351251"/>
    <w:rsid w:val="00352B64"/>
    <w:rsid w:val="00353DE9"/>
    <w:rsid w:val="00367D66"/>
    <w:rsid w:val="003A6F15"/>
    <w:rsid w:val="003A72B9"/>
    <w:rsid w:val="003B65EE"/>
    <w:rsid w:val="003D5065"/>
    <w:rsid w:val="003D56B5"/>
    <w:rsid w:val="00407D4D"/>
    <w:rsid w:val="00412B6C"/>
    <w:rsid w:val="004267DA"/>
    <w:rsid w:val="004360BB"/>
    <w:rsid w:val="00437A20"/>
    <w:rsid w:val="0045452B"/>
    <w:rsid w:val="00454CC1"/>
    <w:rsid w:val="004601D3"/>
    <w:rsid w:val="00461112"/>
    <w:rsid w:val="004649A9"/>
    <w:rsid w:val="004664F8"/>
    <w:rsid w:val="004917D6"/>
    <w:rsid w:val="004A23C4"/>
    <w:rsid w:val="004D2B7A"/>
    <w:rsid w:val="004D4BFD"/>
    <w:rsid w:val="004E489E"/>
    <w:rsid w:val="004F7756"/>
    <w:rsid w:val="0050193F"/>
    <w:rsid w:val="0052175B"/>
    <w:rsid w:val="00524F9B"/>
    <w:rsid w:val="0053413C"/>
    <w:rsid w:val="00542E36"/>
    <w:rsid w:val="00544C68"/>
    <w:rsid w:val="005763D6"/>
    <w:rsid w:val="00582D04"/>
    <w:rsid w:val="005851F1"/>
    <w:rsid w:val="005A45C0"/>
    <w:rsid w:val="005C4639"/>
    <w:rsid w:val="005C50C3"/>
    <w:rsid w:val="005D186C"/>
    <w:rsid w:val="00603617"/>
    <w:rsid w:val="0061358C"/>
    <w:rsid w:val="006244FB"/>
    <w:rsid w:val="006401BB"/>
    <w:rsid w:val="0064355A"/>
    <w:rsid w:val="00644A89"/>
    <w:rsid w:val="00645F51"/>
    <w:rsid w:val="00651F67"/>
    <w:rsid w:val="00652BF8"/>
    <w:rsid w:val="00653EC2"/>
    <w:rsid w:val="00654BAB"/>
    <w:rsid w:val="00656D81"/>
    <w:rsid w:val="00694AF7"/>
    <w:rsid w:val="0069522F"/>
    <w:rsid w:val="006B6DA7"/>
    <w:rsid w:val="006C3C03"/>
    <w:rsid w:val="006E253F"/>
    <w:rsid w:val="006E3110"/>
    <w:rsid w:val="006F09F1"/>
    <w:rsid w:val="006F4700"/>
    <w:rsid w:val="006F5F5B"/>
    <w:rsid w:val="00705A0B"/>
    <w:rsid w:val="00707306"/>
    <w:rsid w:val="00707882"/>
    <w:rsid w:val="00707E41"/>
    <w:rsid w:val="00721BAF"/>
    <w:rsid w:val="00744339"/>
    <w:rsid w:val="00774515"/>
    <w:rsid w:val="0077507A"/>
    <w:rsid w:val="007936A5"/>
    <w:rsid w:val="007B1384"/>
    <w:rsid w:val="007B2960"/>
    <w:rsid w:val="007D459E"/>
    <w:rsid w:val="007E5B59"/>
    <w:rsid w:val="007F64B4"/>
    <w:rsid w:val="00800EB1"/>
    <w:rsid w:val="00813370"/>
    <w:rsid w:val="00813D54"/>
    <w:rsid w:val="00813E4A"/>
    <w:rsid w:val="00815754"/>
    <w:rsid w:val="008240D0"/>
    <w:rsid w:val="00832E3F"/>
    <w:rsid w:val="008538E4"/>
    <w:rsid w:val="00863B30"/>
    <w:rsid w:val="00885E46"/>
    <w:rsid w:val="0089292A"/>
    <w:rsid w:val="008A0F0A"/>
    <w:rsid w:val="008B446D"/>
    <w:rsid w:val="008C586B"/>
    <w:rsid w:val="008E12F8"/>
    <w:rsid w:val="008E6DCD"/>
    <w:rsid w:val="008E6F3B"/>
    <w:rsid w:val="009127C3"/>
    <w:rsid w:val="009178D9"/>
    <w:rsid w:val="00920755"/>
    <w:rsid w:val="00924864"/>
    <w:rsid w:val="0092487A"/>
    <w:rsid w:val="00925ACF"/>
    <w:rsid w:val="00940581"/>
    <w:rsid w:val="009457A3"/>
    <w:rsid w:val="009970A4"/>
    <w:rsid w:val="009A7F23"/>
    <w:rsid w:val="009C1E8E"/>
    <w:rsid w:val="009C67BB"/>
    <w:rsid w:val="009D11DF"/>
    <w:rsid w:val="009D72A1"/>
    <w:rsid w:val="00A13D63"/>
    <w:rsid w:val="00A14673"/>
    <w:rsid w:val="00A32733"/>
    <w:rsid w:val="00A61EC3"/>
    <w:rsid w:val="00A833E7"/>
    <w:rsid w:val="00A91CF2"/>
    <w:rsid w:val="00A95DEF"/>
    <w:rsid w:val="00A9661D"/>
    <w:rsid w:val="00A973E2"/>
    <w:rsid w:val="00AB4C07"/>
    <w:rsid w:val="00AC61F9"/>
    <w:rsid w:val="00AC7D00"/>
    <w:rsid w:val="00AD7E09"/>
    <w:rsid w:val="00AE756A"/>
    <w:rsid w:val="00AF037C"/>
    <w:rsid w:val="00AF65EF"/>
    <w:rsid w:val="00B10EF4"/>
    <w:rsid w:val="00B27D4B"/>
    <w:rsid w:val="00B5530C"/>
    <w:rsid w:val="00B7405A"/>
    <w:rsid w:val="00B77732"/>
    <w:rsid w:val="00B80569"/>
    <w:rsid w:val="00B86869"/>
    <w:rsid w:val="00B870FE"/>
    <w:rsid w:val="00B91118"/>
    <w:rsid w:val="00B92DED"/>
    <w:rsid w:val="00BA4B21"/>
    <w:rsid w:val="00BA6A0D"/>
    <w:rsid w:val="00BB0F93"/>
    <w:rsid w:val="00BB0FE1"/>
    <w:rsid w:val="00BB3169"/>
    <w:rsid w:val="00BD01B0"/>
    <w:rsid w:val="00BE2C5A"/>
    <w:rsid w:val="00C024FC"/>
    <w:rsid w:val="00C15145"/>
    <w:rsid w:val="00C17310"/>
    <w:rsid w:val="00C21985"/>
    <w:rsid w:val="00C26CAC"/>
    <w:rsid w:val="00C45DB0"/>
    <w:rsid w:val="00C6773E"/>
    <w:rsid w:val="00C71783"/>
    <w:rsid w:val="00C84C9D"/>
    <w:rsid w:val="00C84DED"/>
    <w:rsid w:val="00C86AFC"/>
    <w:rsid w:val="00C93914"/>
    <w:rsid w:val="00CA7404"/>
    <w:rsid w:val="00CD0026"/>
    <w:rsid w:val="00CD346C"/>
    <w:rsid w:val="00CF11A5"/>
    <w:rsid w:val="00CF20BE"/>
    <w:rsid w:val="00D0532C"/>
    <w:rsid w:val="00D10356"/>
    <w:rsid w:val="00D12FFF"/>
    <w:rsid w:val="00D230F9"/>
    <w:rsid w:val="00D279BB"/>
    <w:rsid w:val="00D30607"/>
    <w:rsid w:val="00D35EE5"/>
    <w:rsid w:val="00D364A4"/>
    <w:rsid w:val="00D5181D"/>
    <w:rsid w:val="00D65680"/>
    <w:rsid w:val="00DB10C7"/>
    <w:rsid w:val="00DB7E39"/>
    <w:rsid w:val="00DC551F"/>
    <w:rsid w:val="00DE36B9"/>
    <w:rsid w:val="00DE4003"/>
    <w:rsid w:val="00DF5315"/>
    <w:rsid w:val="00E05FA5"/>
    <w:rsid w:val="00E14321"/>
    <w:rsid w:val="00E2540E"/>
    <w:rsid w:val="00E25CBE"/>
    <w:rsid w:val="00E31B8D"/>
    <w:rsid w:val="00E46DE3"/>
    <w:rsid w:val="00E50437"/>
    <w:rsid w:val="00E572F4"/>
    <w:rsid w:val="00E62D3F"/>
    <w:rsid w:val="00E67AB7"/>
    <w:rsid w:val="00E76F07"/>
    <w:rsid w:val="00E92FE8"/>
    <w:rsid w:val="00E942D3"/>
    <w:rsid w:val="00E95D66"/>
    <w:rsid w:val="00E96553"/>
    <w:rsid w:val="00EE2BD6"/>
    <w:rsid w:val="00EE2E9E"/>
    <w:rsid w:val="00EE601B"/>
    <w:rsid w:val="00F11B46"/>
    <w:rsid w:val="00F1756E"/>
    <w:rsid w:val="00F22207"/>
    <w:rsid w:val="00F37553"/>
    <w:rsid w:val="00F6465B"/>
    <w:rsid w:val="00F72AE9"/>
    <w:rsid w:val="00F839CA"/>
    <w:rsid w:val="00F84C9F"/>
    <w:rsid w:val="00F95094"/>
    <w:rsid w:val="00FA55D1"/>
    <w:rsid w:val="00FB4796"/>
    <w:rsid w:val="00FC3B02"/>
    <w:rsid w:val="00FC3DFF"/>
    <w:rsid w:val="00FD24EE"/>
    <w:rsid w:val="00FD5DA0"/>
    <w:rsid w:val="00FE3BB0"/>
    <w:rsid w:val="00FF20CC"/>
    <w:rsid w:val="00FF23FB"/>
    <w:rsid w:val="00FF77FC"/>
    <w:rsid w:val="00FF7B97"/>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A70FB"/>
  <w15:docId w15:val="{66D2965E-915C-4037-A510-DFF21156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pPr>
      <w:spacing w:before="120" w:after="120" w:line="360" w:lineRule="exact"/>
      <w:jc w:val="both"/>
    </w:pPr>
  </w:style>
  <w:style w:type="paragraph" w:styleId="GvdeMetniGirintisi">
    <w:name w:val="Body Text Indent"/>
    <w:basedOn w:val="Normal"/>
    <w:semiHidden/>
    <w:pPr>
      <w:tabs>
        <w:tab w:val="left" w:pos="340"/>
        <w:tab w:val="left" w:pos="748"/>
        <w:tab w:val="left" w:pos="1122"/>
      </w:tabs>
      <w:spacing w:before="120" w:after="120" w:line="360" w:lineRule="exact"/>
      <w:ind w:left="748" w:hanging="748"/>
      <w:jc w:val="both"/>
    </w:pPr>
  </w:style>
  <w:style w:type="paragraph" w:styleId="GvdeMetniGirintisi2">
    <w:name w:val="Body Text Indent 2"/>
    <w:basedOn w:val="Normal"/>
    <w:semiHidden/>
    <w:pPr>
      <w:tabs>
        <w:tab w:val="left" w:pos="340"/>
        <w:tab w:val="left" w:pos="1122"/>
      </w:tabs>
      <w:spacing w:before="120" w:after="120" w:line="360" w:lineRule="exact"/>
      <w:ind w:left="705"/>
      <w:jc w:val="both"/>
    </w:pPr>
  </w:style>
  <w:style w:type="paragraph" w:styleId="KonuBal">
    <w:name w:val="Title"/>
    <w:basedOn w:val="Normal"/>
    <w:qFormat/>
    <w:pPr>
      <w:tabs>
        <w:tab w:val="left" w:pos="340"/>
        <w:tab w:val="left" w:pos="748"/>
        <w:tab w:val="left" w:pos="1122"/>
      </w:tabs>
      <w:spacing w:before="120" w:after="120" w:line="360" w:lineRule="exact"/>
      <w:jc w:val="center"/>
    </w:pPr>
    <w:rPr>
      <w:b/>
      <w:bCs/>
    </w:rPr>
  </w:style>
  <w:style w:type="paragraph" w:styleId="stBilgi">
    <w:name w:val="header"/>
    <w:basedOn w:val="Normal"/>
    <w:semiHidden/>
    <w:pPr>
      <w:tabs>
        <w:tab w:val="center" w:pos="4153"/>
        <w:tab w:val="right" w:pos="8306"/>
      </w:tabs>
    </w:pPr>
    <w:rPr>
      <w:rFonts w:ascii="Times" w:eastAsia="Times" w:hAnsi="Times"/>
      <w:szCs w:val="20"/>
    </w:rPr>
  </w:style>
  <w:style w:type="paragraph" w:styleId="bekMetni">
    <w:name w:val="Block Text"/>
    <w:basedOn w:val="Normal"/>
    <w:semiHidden/>
    <w:pPr>
      <w:spacing w:line="320" w:lineRule="exact"/>
      <w:ind w:left="1122" w:right="459"/>
      <w:jc w:val="both"/>
    </w:pPr>
  </w:style>
  <w:style w:type="paragraph" w:styleId="GvdeMetniGirintisi3">
    <w:name w:val="Body Text Indent 3"/>
    <w:basedOn w:val="Normal"/>
    <w:semiHidden/>
    <w:pPr>
      <w:tabs>
        <w:tab w:val="left" w:pos="340"/>
        <w:tab w:val="left" w:pos="748"/>
        <w:tab w:val="left" w:pos="1122"/>
        <w:tab w:val="left" w:pos="1496"/>
        <w:tab w:val="left" w:pos="1870"/>
        <w:tab w:val="left" w:pos="2431"/>
        <w:tab w:val="left" w:pos="2805"/>
      </w:tabs>
      <w:spacing w:before="120" w:after="120" w:line="320" w:lineRule="exact"/>
      <w:ind w:left="1122"/>
      <w:jc w:val="both"/>
    </w:pPr>
    <w:rPr>
      <w:b/>
      <w:bCs/>
    </w:rPr>
  </w:style>
  <w:style w:type="paragraph" w:styleId="GvdeMetni2">
    <w:name w:val="Body Text 2"/>
    <w:basedOn w:val="Normal"/>
    <w:semiHidden/>
    <w:pPr>
      <w:tabs>
        <w:tab w:val="left" w:pos="340"/>
        <w:tab w:val="left" w:pos="561"/>
        <w:tab w:val="left" w:pos="748"/>
        <w:tab w:val="left" w:pos="1122"/>
        <w:tab w:val="left" w:pos="1496"/>
        <w:tab w:val="left" w:pos="1870"/>
        <w:tab w:val="left" w:pos="2431"/>
        <w:tab w:val="left" w:pos="2805"/>
      </w:tabs>
      <w:spacing w:before="120" w:after="120" w:line="320" w:lineRule="exact"/>
      <w:jc w:val="both"/>
    </w:pPr>
    <w:rPr>
      <w:b/>
      <w:bCs/>
      <w:u w:val="single"/>
    </w:rPr>
  </w:style>
  <w:style w:type="paragraph" w:styleId="GvdeMetni3">
    <w:name w:val="Body Text 3"/>
    <w:basedOn w:val="Normal"/>
    <w:semiHidden/>
    <w:pPr>
      <w:tabs>
        <w:tab w:val="left" w:pos="374"/>
        <w:tab w:val="left" w:pos="748"/>
        <w:tab w:val="left" w:pos="1496"/>
        <w:tab w:val="left" w:pos="1870"/>
        <w:tab w:val="left" w:pos="2431"/>
        <w:tab w:val="left" w:pos="2805"/>
      </w:tabs>
      <w:spacing w:before="120" w:after="120" w:line="320" w:lineRule="exact"/>
      <w:jc w:val="both"/>
    </w:pPr>
    <w:rPr>
      <w:b/>
      <w:bCs/>
    </w:rPr>
  </w:style>
  <w:style w:type="paragraph" w:styleId="NormalWeb">
    <w:name w:val="Normal (Web)"/>
    <w:basedOn w:val="Normal"/>
    <w:uiPriority w:val="99"/>
    <w:unhideWhenUsed/>
    <w:rsid w:val="00F84C9F"/>
    <w:pPr>
      <w:spacing w:before="100" w:beforeAutospacing="1" w:after="100" w:afterAutospacing="1"/>
    </w:pPr>
  </w:style>
  <w:style w:type="character" w:customStyle="1" w:styleId="Normal1">
    <w:name w:val="Normal1"/>
    <w:rsid w:val="00F84C9F"/>
    <w:rPr>
      <w:rFonts w:ascii="Times New Roman" w:eastAsia="Times New Roman" w:hAnsi="Times New Roman" w:cs="Times New Roman" w:hint="default"/>
      <w:noProof w:val="0"/>
      <w:sz w:val="24"/>
      <w:lang w:val="en-GB"/>
    </w:rPr>
  </w:style>
  <w:style w:type="paragraph" w:customStyle="1" w:styleId="msobodytextindent">
    <w:name w:val="msobodytextindent"/>
    <w:basedOn w:val="Normal"/>
    <w:semiHidden/>
    <w:rsid w:val="00BA6A0D"/>
    <w:pPr>
      <w:spacing w:line="360" w:lineRule="auto"/>
      <w:ind w:firstLine="708"/>
      <w:jc w:val="both"/>
    </w:pPr>
    <w:rPr>
      <w:rFonts w:ascii="Arial Black" w:hAnsi="Arial Black"/>
      <w:sz w:val="28"/>
    </w:rPr>
  </w:style>
  <w:style w:type="paragraph" w:styleId="BalonMetni">
    <w:name w:val="Balloon Text"/>
    <w:basedOn w:val="Normal"/>
    <w:link w:val="BalonMetniChar"/>
    <w:uiPriority w:val="99"/>
    <w:semiHidden/>
    <w:unhideWhenUsed/>
    <w:rsid w:val="001B78B7"/>
    <w:rPr>
      <w:rFonts w:ascii="Tahoma" w:hAnsi="Tahoma" w:cs="Tahoma"/>
      <w:sz w:val="16"/>
      <w:szCs w:val="16"/>
    </w:rPr>
  </w:style>
  <w:style w:type="character" w:customStyle="1" w:styleId="BalonMetniChar">
    <w:name w:val="Balon Metni Char"/>
    <w:link w:val="BalonMetni"/>
    <w:uiPriority w:val="99"/>
    <w:semiHidden/>
    <w:rsid w:val="001B78B7"/>
    <w:rPr>
      <w:rFonts w:ascii="Tahoma" w:hAnsi="Tahoma" w:cs="Tahoma"/>
      <w:sz w:val="16"/>
      <w:szCs w:val="16"/>
    </w:rPr>
  </w:style>
  <w:style w:type="character" w:styleId="Kpr">
    <w:name w:val="Hyperlink"/>
    <w:uiPriority w:val="99"/>
    <w:unhideWhenUsed/>
    <w:rsid w:val="00F6465B"/>
    <w:rPr>
      <w:color w:val="0000FF"/>
      <w:u w:val="single"/>
    </w:rPr>
  </w:style>
  <w:style w:type="character" w:styleId="AklamaBavurusu">
    <w:name w:val="annotation reference"/>
    <w:uiPriority w:val="99"/>
    <w:semiHidden/>
    <w:unhideWhenUsed/>
    <w:rsid w:val="00A91CF2"/>
    <w:rPr>
      <w:sz w:val="16"/>
      <w:szCs w:val="16"/>
    </w:rPr>
  </w:style>
  <w:style w:type="paragraph" w:styleId="AklamaMetni">
    <w:name w:val="annotation text"/>
    <w:basedOn w:val="Normal"/>
    <w:link w:val="AklamaMetniChar"/>
    <w:uiPriority w:val="99"/>
    <w:semiHidden/>
    <w:unhideWhenUsed/>
    <w:rsid w:val="00A91CF2"/>
    <w:rPr>
      <w:sz w:val="20"/>
      <w:szCs w:val="20"/>
    </w:rPr>
  </w:style>
  <w:style w:type="character" w:customStyle="1" w:styleId="AklamaMetniChar">
    <w:name w:val="Açıklama Metni Char"/>
    <w:basedOn w:val="VarsaylanParagrafYazTipi"/>
    <w:link w:val="AklamaMetni"/>
    <w:uiPriority w:val="99"/>
    <w:semiHidden/>
    <w:rsid w:val="00A91CF2"/>
  </w:style>
  <w:style w:type="paragraph" w:styleId="AklamaKonusu">
    <w:name w:val="annotation subject"/>
    <w:basedOn w:val="AklamaMetni"/>
    <w:next w:val="AklamaMetni"/>
    <w:link w:val="AklamaKonusuChar"/>
    <w:uiPriority w:val="99"/>
    <w:semiHidden/>
    <w:unhideWhenUsed/>
    <w:rsid w:val="00A91CF2"/>
    <w:rPr>
      <w:b/>
      <w:bCs/>
    </w:rPr>
  </w:style>
  <w:style w:type="character" w:customStyle="1" w:styleId="AklamaKonusuChar">
    <w:name w:val="Açıklama Konusu Char"/>
    <w:link w:val="AklamaKonusu"/>
    <w:uiPriority w:val="99"/>
    <w:semiHidden/>
    <w:rsid w:val="00A91CF2"/>
    <w:rPr>
      <w:b/>
      <w:bCs/>
    </w:rPr>
  </w:style>
  <w:style w:type="paragraph" w:customStyle="1" w:styleId="ColorfulList-Accent11">
    <w:name w:val="Colorful List - Accent 11"/>
    <w:basedOn w:val="Normal"/>
    <w:uiPriority w:val="34"/>
    <w:qFormat/>
    <w:rsid w:val="001A3340"/>
    <w:pPr>
      <w:spacing w:after="160" w:line="259" w:lineRule="auto"/>
      <w:ind w:left="720"/>
      <w:contextualSpacing/>
    </w:pPr>
    <w:rPr>
      <w:rFonts w:ascii="Calibri" w:eastAsia="Calibri" w:hAnsi="Calibri"/>
      <w:sz w:val="22"/>
      <w:szCs w:val="22"/>
      <w:lang w:eastAsia="en-US"/>
    </w:rPr>
  </w:style>
  <w:style w:type="character" w:customStyle="1" w:styleId="GvdeMetniChar">
    <w:name w:val="Gövde Metni Char"/>
    <w:basedOn w:val="VarsaylanParagrafYazTipi"/>
    <w:link w:val="GvdeMetni"/>
    <w:semiHidden/>
    <w:rsid w:val="00705A0B"/>
    <w:rPr>
      <w:sz w:val="24"/>
      <w:szCs w:val="24"/>
    </w:rPr>
  </w:style>
  <w:style w:type="paragraph" w:styleId="ListeParagraf">
    <w:name w:val="List Paragraph"/>
    <w:basedOn w:val="Normal"/>
    <w:uiPriority w:val="34"/>
    <w:qFormat/>
    <w:rsid w:val="00E62D3F"/>
    <w:pPr>
      <w:ind w:left="720"/>
      <w:contextualSpacing/>
    </w:pPr>
  </w:style>
  <w:style w:type="character" w:styleId="zlenenKpr">
    <w:name w:val="FollowedHyperlink"/>
    <w:basedOn w:val="VarsaylanParagrafYazTipi"/>
    <w:uiPriority w:val="99"/>
    <w:semiHidden/>
    <w:unhideWhenUsed/>
    <w:rsid w:val="006F09F1"/>
    <w:rPr>
      <w:color w:val="954F72" w:themeColor="followedHyperlink"/>
      <w:u w:val="single"/>
    </w:rPr>
  </w:style>
  <w:style w:type="character" w:customStyle="1" w:styleId="FontStyle47">
    <w:name w:val="Font Style47"/>
    <w:rsid w:val="0050193F"/>
    <w:rPr>
      <w:rFonts w:ascii="Times New Roman" w:hAnsi="Times New Roman" w:cs="Times New Roman"/>
      <w:sz w:val="22"/>
      <w:szCs w:val="22"/>
    </w:rPr>
  </w:style>
  <w:style w:type="character" w:customStyle="1" w:styleId="FontStyle13">
    <w:name w:val="Font Style13"/>
    <w:rsid w:val="0050193F"/>
    <w:rPr>
      <w:rFonts w:ascii="Times New Roman" w:hAnsi="Times New Roman" w:cs="Times New Roman"/>
      <w:sz w:val="22"/>
      <w:szCs w:val="22"/>
    </w:rPr>
  </w:style>
  <w:style w:type="paragraph" w:styleId="AltBilgi">
    <w:name w:val="footer"/>
    <w:basedOn w:val="Normal"/>
    <w:link w:val="AltBilgiChar"/>
    <w:uiPriority w:val="99"/>
    <w:unhideWhenUsed/>
    <w:rsid w:val="008C586B"/>
    <w:pPr>
      <w:tabs>
        <w:tab w:val="center" w:pos="4536"/>
        <w:tab w:val="right" w:pos="9072"/>
      </w:tabs>
    </w:pPr>
  </w:style>
  <w:style w:type="character" w:customStyle="1" w:styleId="AltBilgiChar">
    <w:name w:val="Alt Bilgi Char"/>
    <w:basedOn w:val="VarsaylanParagrafYazTipi"/>
    <w:link w:val="AltBilgi"/>
    <w:uiPriority w:val="99"/>
    <w:rsid w:val="008C586B"/>
    <w:rPr>
      <w:sz w:val="24"/>
      <w:szCs w:val="24"/>
    </w:rPr>
  </w:style>
  <w:style w:type="table" w:styleId="TabloKlavuzu">
    <w:name w:val="Table Grid"/>
    <w:basedOn w:val="NormalTablo"/>
    <w:uiPriority w:val="59"/>
    <w:rsid w:val="00F17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FE3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5884">
      <w:bodyDiv w:val="1"/>
      <w:marLeft w:val="0"/>
      <w:marRight w:val="0"/>
      <w:marTop w:val="0"/>
      <w:marBottom w:val="0"/>
      <w:divBdr>
        <w:top w:val="none" w:sz="0" w:space="0" w:color="auto"/>
        <w:left w:val="none" w:sz="0" w:space="0" w:color="auto"/>
        <w:bottom w:val="none" w:sz="0" w:space="0" w:color="auto"/>
        <w:right w:val="none" w:sz="0" w:space="0" w:color="auto"/>
      </w:divBdr>
    </w:div>
    <w:div w:id="310183725">
      <w:bodyDiv w:val="1"/>
      <w:marLeft w:val="0"/>
      <w:marRight w:val="0"/>
      <w:marTop w:val="0"/>
      <w:marBottom w:val="0"/>
      <w:divBdr>
        <w:top w:val="none" w:sz="0" w:space="0" w:color="auto"/>
        <w:left w:val="none" w:sz="0" w:space="0" w:color="auto"/>
        <w:bottom w:val="none" w:sz="0" w:space="0" w:color="auto"/>
        <w:right w:val="none" w:sz="0" w:space="0" w:color="auto"/>
      </w:divBdr>
    </w:div>
    <w:div w:id="356125889">
      <w:bodyDiv w:val="1"/>
      <w:marLeft w:val="0"/>
      <w:marRight w:val="0"/>
      <w:marTop w:val="0"/>
      <w:marBottom w:val="0"/>
      <w:divBdr>
        <w:top w:val="none" w:sz="0" w:space="0" w:color="auto"/>
        <w:left w:val="none" w:sz="0" w:space="0" w:color="auto"/>
        <w:bottom w:val="none" w:sz="0" w:space="0" w:color="auto"/>
        <w:right w:val="none" w:sz="0" w:space="0" w:color="auto"/>
      </w:divBdr>
      <w:divsChild>
        <w:div w:id="1771507540">
          <w:marLeft w:val="0"/>
          <w:marRight w:val="0"/>
          <w:marTop w:val="0"/>
          <w:marBottom w:val="0"/>
          <w:divBdr>
            <w:top w:val="none" w:sz="0" w:space="0" w:color="auto"/>
            <w:left w:val="none" w:sz="0" w:space="0" w:color="auto"/>
            <w:bottom w:val="none" w:sz="0" w:space="0" w:color="auto"/>
            <w:right w:val="none" w:sz="0" w:space="0" w:color="auto"/>
          </w:divBdr>
        </w:div>
      </w:divsChild>
    </w:div>
    <w:div w:id="434256299">
      <w:bodyDiv w:val="1"/>
      <w:marLeft w:val="0"/>
      <w:marRight w:val="0"/>
      <w:marTop w:val="0"/>
      <w:marBottom w:val="0"/>
      <w:divBdr>
        <w:top w:val="none" w:sz="0" w:space="0" w:color="auto"/>
        <w:left w:val="none" w:sz="0" w:space="0" w:color="auto"/>
        <w:bottom w:val="none" w:sz="0" w:space="0" w:color="auto"/>
        <w:right w:val="none" w:sz="0" w:space="0" w:color="auto"/>
      </w:divBdr>
    </w:div>
    <w:div w:id="580211608">
      <w:bodyDiv w:val="1"/>
      <w:marLeft w:val="0"/>
      <w:marRight w:val="0"/>
      <w:marTop w:val="0"/>
      <w:marBottom w:val="0"/>
      <w:divBdr>
        <w:top w:val="none" w:sz="0" w:space="0" w:color="auto"/>
        <w:left w:val="none" w:sz="0" w:space="0" w:color="auto"/>
        <w:bottom w:val="none" w:sz="0" w:space="0" w:color="auto"/>
        <w:right w:val="none" w:sz="0" w:space="0" w:color="auto"/>
      </w:divBdr>
    </w:div>
    <w:div w:id="915168611">
      <w:bodyDiv w:val="1"/>
      <w:marLeft w:val="0"/>
      <w:marRight w:val="0"/>
      <w:marTop w:val="0"/>
      <w:marBottom w:val="0"/>
      <w:divBdr>
        <w:top w:val="none" w:sz="0" w:space="0" w:color="auto"/>
        <w:left w:val="none" w:sz="0" w:space="0" w:color="auto"/>
        <w:bottom w:val="none" w:sz="0" w:space="0" w:color="auto"/>
        <w:right w:val="none" w:sz="0" w:space="0" w:color="auto"/>
      </w:divBdr>
      <w:divsChild>
        <w:div w:id="1713072714">
          <w:marLeft w:val="0"/>
          <w:marRight w:val="0"/>
          <w:marTop w:val="0"/>
          <w:marBottom w:val="0"/>
          <w:divBdr>
            <w:top w:val="none" w:sz="0" w:space="0" w:color="auto"/>
            <w:left w:val="none" w:sz="0" w:space="0" w:color="auto"/>
            <w:bottom w:val="none" w:sz="0" w:space="0" w:color="auto"/>
            <w:right w:val="none" w:sz="0" w:space="0" w:color="auto"/>
          </w:divBdr>
          <w:divsChild>
            <w:div w:id="1140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011">
      <w:bodyDiv w:val="1"/>
      <w:marLeft w:val="0"/>
      <w:marRight w:val="0"/>
      <w:marTop w:val="0"/>
      <w:marBottom w:val="0"/>
      <w:divBdr>
        <w:top w:val="none" w:sz="0" w:space="0" w:color="auto"/>
        <w:left w:val="none" w:sz="0" w:space="0" w:color="auto"/>
        <w:bottom w:val="none" w:sz="0" w:space="0" w:color="auto"/>
        <w:right w:val="none" w:sz="0" w:space="0" w:color="auto"/>
      </w:divBdr>
    </w:div>
    <w:div w:id="11924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rbilsis.eskisehir.edu.tr" TargetMode="External"/><Relationship Id="rId13" Type="http://schemas.openxmlformats.org/officeDocument/2006/relationships/hyperlink" Target="https://ogrbilsis.eskisehir.edu.tr"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kts.eskisehir.edu.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isehir.edu.tr" TargetMode="External"/><Relationship Id="rId5" Type="http://schemas.openxmlformats.org/officeDocument/2006/relationships/webSettings" Target="webSettings.xml"/><Relationship Id="rId15" Type="http://schemas.openxmlformats.org/officeDocument/2006/relationships/hyperlink" Target="https://hes.eskisehir.edu.tr/HesBilgi/HesBilgiKaydet/2" TargetMode="External"/><Relationship Id="rId10" Type="http://schemas.openxmlformats.org/officeDocument/2006/relationships/hyperlink" Target="https://ogrbilsis.eskisehir.edu.t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grbilsis.eskisehir.edu.tr)" TargetMode="External"/><Relationship Id="rId14" Type="http://schemas.openxmlformats.org/officeDocument/2006/relationships/hyperlink" Target="https://ogrbilsis.eskisehir.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A672F-2BF9-4931-AFF4-56E8118D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1443</Words>
  <Characters>8231</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2009-2010 ÖĞRETİM YILI BAHAR YARIYILI</vt:lpstr>
      <vt:lpstr>2009-2010 ÖĞRETİM YILI BAHAR YARIYILI</vt:lpstr>
    </vt:vector>
  </TitlesOfParts>
  <Company/>
  <LinksUpToDate>false</LinksUpToDate>
  <CharactersWithSpaces>9655</CharactersWithSpaces>
  <SharedDoc>false</SharedDoc>
  <HLinks>
    <vt:vector size="12" baseType="variant">
      <vt:variant>
        <vt:i4>131146</vt:i4>
      </vt:variant>
      <vt:variant>
        <vt:i4>3</vt:i4>
      </vt:variant>
      <vt:variant>
        <vt:i4>0</vt:i4>
      </vt:variant>
      <vt:variant>
        <vt:i4>5</vt:i4>
      </vt:variant>
      <vt:variant>
        <vt:lpwstr>https://cas2.porsuk.anadolu.edu.tr/owa/redir.aspx?C=ea9757803c6e4727b6abf52b3615a05c&amp;URL=https%3a%2f%2fogr.anadolu.edu.tr%2f</vt:lpwstr>
      </vt:variant>
      <vt:variant>
        <vt:lpwstr/>
      </vt:variant>
      <vt:variant>
        <vt:i4>7995424</vt:i4>
      </vt:variant>
      <vt:variant>
        <vt:i4>0</vt:i4>
      </vt:variant>
      <vt:variant>
        <vt:i4>0</vt:i4>
      </vt:variant>
      <vt:variant>
        <vt:i4>5</vt:i4>
      </vt:variant>
      <vt:variant>
        <vt:lpwstr>http://www.anadolu.edu.tr/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ÖĞRETİM YILI BAHAR YARIYILI</dc:title>
  <dc:subject/>
  <dc:creator>oem</dc:creator>
  <cp:keywords/>
  <cp:lastModifiedBy>HP Inc.</cp:lastModifiedBy>
  <cp:revision>6</cp:revision>
  <cp:lastPrinted>2021-09-01T11:43:00Z</cp:lastPrinted>
  <dcterms:created xsi:type="dcterms:W3CDTF">2022-02-07T08:18:00Z</dcterms:created>
  <dcterms:modified xsi:type="dcterms:W3CDTF">2022-02-07T08:50:00Z</dcterms:modified>
</cp:coreProperties>
</file>